
<file path=[Content_Types].xml><?xml version="1.0" encoding="utf-8"?>
<Types xmlns="http://schemas.openxmlformats.org/package/2006/content-types">
  <Default Extension="odttf" ContentType="application/vnd.openxmlformats-officedocument.obfuscatedFont"/>
  <Default Extension="png" ContentType="image/png"/>
  <Default Extension="rels" ContentType="application/vnd.openxmlformats-package.relationships+xml"/>
  <Default Extension="ttf" ContentType="application/x-font-ttf"/>
  <Default Extension="xml" ContentType="application/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docProps/custom.xml" ContentType="application/vnd.openxmlformats-officedocument.custom-properties+xml"/>
  <Override PartName="/word/document.xml" ContentType="application/vnd.openxmlformats-officedocument.wordprocessingml.document.main+xml"/>
  <Override PartName="/word/theme/theme1.xml" ContentType="application/vnd.openxmlformats-officedocument.theme+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1"/>
        <w:keepLines w:val="1"/>
        <w:pageBreakBefore w:val="0"/>
        <w:widowControl w:val="1"/>
        <w:pBdr>
          <w:top w:space="0" w:sz="0" w:val="nil"/>
          <w:left w:space="0" w:sz="0" w:val="nil"/>
          <w:bottom w:space="0" w:sz="0" w:val="nil"/>
          <w:right w:space="0" w:sz="0" w:val="nil"/>
          <w:between w:space="0" w:sz="0" w:val="nil"/>
        </w:pBdr>
        <w:shd w:fill="auto" w:val="clear"/>
        <w:spacing w:after="240" w:before="240" w:line="259" w:lineRule="auto"/>
        <w:ind w:left="0" w:right="0" w:firstLine="0"/>
        <w:jc w:val="left"/>
        <w:rPr>
          <w:rFonts w:ascii="Roboto" w:cs="Roboto" w:eastAsia="Roboto" w:hAnsi="Roboto"/>
          <w:b w:val="1"/>
          <w:bCs w:val="1"/>
          <w:i w:val="0"/>
          <w:iCs w:val="0"/>
          <w:smallCaps w:val="0"/>
          <w:strike w:val="0"/>
          <w:sz w:val="36"/>
          <w:szCs w:val="36"/>
          <w:u w:val="none"/>
          <w:shd w:fill="auto" w:val="clear"/>
          <w:vertAlign w:val="baseline"/>
        </w:rPr>
      </w:pPr>
      <w:r w:rsidDel="00000000" w:rsidR="00000000" w:rsidRPr="00000000">
        <w:rPr>
          <w:rFonts w:ascii="Roboto" w:cs="Roboto" w:eastAsia="Roboto" w:hAnsi="Roboto"/>
          <w:b w:val="1"/>
          <w:bCs w:val="1"/>
          <w:i w:val="0"/>
          <w:iCs w:val="0"/>
          <w:smallCaps w:val="0"/>
          <w:strike w:val="0"/>
          <w:sz w:val="36"/>
          <w:szCs w:val="36"/>
          <w:u w:val="none"/>
          <w:shd w:fill="auto" w:val="clear"/>
          <w:vertAlign w:val="baseline"/>
          <w:rtl w:val="0"/>
        </w:rPr>
        <w:t xml:space="preserve">Conceptteksten voor het opstellen van gemeentelijke regelgeving over het leveren van data door deelauto-aanbieders volgens de CDS-M werkwijze</w:t>
      </w:r>
    </w:p>
    <w:p w:rsidR="00000000" w:rsidDel="00000000" w:rsidP="00000000" w:rsidRDefault="00000000" w:rsidRPr="00000000" w14:paraId="00000002">
      <w:pPr>
        <w:rPr>
          <w:rFonts w:ascii="Roboto" w:cs="Roboto" w:eastAsia="Roboto" w:hAnsi="Roboto"/>
        </w:rPr>
      </w:pPr>
      <w:r w:rsidDel="00000000" w:rsidR="00000000" w:rsidRPr="00000000">
        <w:rPr>
          <w:rFonts w:ascii="Roboto" w:cs="Roboto" w:eastAsia="Roboto" w:hAnsi="Roboto"/>
          <w:rtl w:val="0"/>
        </w:rPr>
        <w:t xml:space="preserve">In dit document staan conceptteksten voor het opstellen van gemeentelijke regelgeving ten behoeve van een adequate grondslag en doelbepaling voor de gegevensverwerking in het kader van parkeervergunningen en parkeerbeleid voor deelauto’s. </w:t>
      </w:r>
    </w:p>
    <w:p w:rsidR="00000000" w:rsidDel="00000000" w:rsidP="00000000" w:rsidRDefault="00000000" w:rsidRPr="00000000" w14:paraId="00000003">
      <w:pPr>
        <w:rPr>
          <w:rFonts w:ascii="Roboto" w:cs="Roboto" w:eastAsia="Roboto" w:hAnsi="Roboto"/>
        </w:rPr>
      </w:pPr>
      <w:r w:rsidDel="00000000" w:rsidR="00000000" w:rsidRPr="00000000">
        <w:rPr>
          <w:rFonts w:ascii="Roboto" w:cs="Roboto" w:eastAsia="Roboto" w:hAnsi="Roboto"/>
          <w:rtl w:val="0"/>
        </w:rPr>
        <w:t xml:space="preserve">Publicatie: de volledige versies van de regels die gelden in de gemeente …………, zijn te vinden met de onderstaande links: </w:t>
      </w:r>
    </w:p>
    <w:p w:rsidR="00000000" w:rsidDel="00000000" w:rsidP="00000000" w:rsidRDefault="00000000" w:rsidRPr="00000000" w14:paraId="00000004">
      <w:pPr>
        <w:rPr>
          <w:rFonts w:ascii="Roboto" w:cs="Roboto" w:eastAsia="Roboto" w:hAnsi="Roboto"/>
        </w:rPr>
      </w:pPr>
      <w:r w:rsidDel="00000000" w:rsidR="00000000" w:rsidRPr="00000000">
        <w:rPr>
          <w:rFonts w:ascii="Roboto" w:cs="Roboto" w:eastAsia="Roboto" w:hAnsi="Roboto"/>
          <w:rtl w:val="0"/>
        </w:rPr>
        <w:t xml:space="preserve">[links naar de betreffende gemeentelijke verordening en de betreffende nadere regels van burgemeester en wethouders van de gemeente ……..]</w:t>
      </w:r>
    </w:p>
    <w:p w:rsidR="00000000" w:rsidDel="00000000" w:rsidP="00000000" w:rsidRDefault="00000000" w:rsidRPr="00000000" w14:paraId="00000005">
      <w:pPr>
        <w:rPr>
          <w:rFonts w:ascii="Roboto" w:cs="Roboto" w:eastAsia="Roboto" w:hAnsi="Roboto"/>
        </w:rPr>
      </w:pPr>
      <w:r w:rsidDel="00000000" w:rsidR="00000000" w:rsidRPr="00000000">
        <w:rPr>
          <w:rtl w:val="0"/>
        </w:rPr>
      </w:r>
    </w:p>
    <w:p w:rsidR="00000000" w:rsidDel="00000000" w:rsidP="00000000" w:rsidRDefault="00000000" w:rsidRPr="00000000" w14:paraId="00000006">
      <w:pPr>
        <w:keepNext w:val="1"/>
        <w:keepLines w:val="1"/>
        <w:pageBreakBefore w:val="0"/>
        <w:widowControl w:val="1"/>
        <w:pBdr>
          <w:top w:space="0" w:sz="0" w:val="nil"/>
          <w:left w:space="0" w:sz="0" w:val="nil"/>
          <w:bottom w:space="0" w:sz="0" w:val="nil"/>
          <w:right w:space="0" w:sz="0" w:val="nil"/>
          <w:between w:space="0" w:sz="0" w:val="nil"/>
        </w:pBdr>
        <w:shd w:fill="auto" w:val="clear"/>
        <w:spacing w:after="240" w:before="240" w:line="259" w:lineRule="auto"/>
        <w:ind w:left="0" w:right="0" w:firstLine="0"/>
        <w:jc w:val="left"/>
        <w:rPr>
          <w:rFonts w:ascii="Roboto" w:cs="Roboto" w:eastAsia="Roboto" w:hAnsi="Roboto"/>
          <w:b w:val="1"/>
          <w:bCs w:val="1"/>
          <w:i w:val="0"/>
          <w:iCs w:val="0"/>
          <w:smallCaps w:val="0"/>
          <w:strike w:val="0"/>
          <w:sz w:val="24"/>
          <w:szCs w:val="24"/>
          <w:u w:val="none"/>
          <w:shd w:fill="auto" w:val="clear"/>
          <w:vertAlign w:val="baseline"/>
        </w:rPr>
      </w:pPr>
      <w:r w:rsidDel="00000000" w:rsidR="00000000" w:rsidRPr="00000000">
        <w:rPr>
          <w:rFonts w:ascii="Roboto" w:cs="Roboto" w:eastAsia="Roboto" w:hAnsi="Roboto"/>
          <w:b w:val="1"/>
          <w:bCs w:val="1"/>
          <w:i w:val="0"/>
          <w:iCs w:val="0"/>
          <w:smallCaps w:val="0"/>
          <w:strike w:val="0"/>
          <w:sz w:val="24"/>
          <w:szCs w:val="24"/>
          <w:u w:val="none"/>
          <w:shd w:fill="auto" w:val="clear"/>
          <w:vertAlign w:val="baseline"/>
          <w:rtl w:val="0"/>
        </w:rPr>
        <w:t xml:space="preserve">Verordening [parkeerplaatsen]</w:t>
      </w:r>
    </w:p>
    <w:p w:rsidR="00000000" w:rsidDel="00000000" w:rsidP="00000000" w:rsidRDefault="00000000" w:rsidRPr="00000000" w14:paraId="00000007">
      <w:pPr>
        <w:rPr>
          <w:rFonts w:ascii="Roboto" w:cs="Roboto" w:eastAsia="Roboto" w:hAnsi="Roboto"/>
          <w:b w:val="1"/>
          <w:bCs w:val="1"/>
        </w:rPr>
      </w:pPr>
      <w:r w:rsidDel="00000000" w:rsidR="00000000" w:rsidRPr="00000000">
        <w:rPr>
          <w:rFonts w:ascii="Roboto" w:cs="Roboto" w:eastAsia="Roboto" w:hAnsi="Roboto"/>
          <w:b w:val="1"/>
          <w:bCs w:val="1"/>
          <w:rtl w:val="0"/>
        </w:rPr>
        <w:t xml:space="preserve">Artikel … Vergunningverlening</w:t>
      </w:r>
    </w:p>
    <w:p w:rsidR="00000000" w:rsidDel="00000000" w:rsidP="00000000" w:rsidRDefault="00000000" w:rsidRPr="00000000" w14:paraId="00000008">
      <w:pPr>
        <w:rPr>
          <w:rFonts w:ascii="Roboto" w:cs="Roboto" w:eastAsia="Roboto" w:hAnsi="Roboto"/>
        </w:rPr>
      </w:pPr>
      <w:r w:rsidDel="00000000" w:rsidR="00000000" w:rsidRPr="00000000">
        <w:rPr>
          <w:rFonts w:ascii="Roboto" w:cs="Roboto" w:eastAsia="Roboto" w:hAnsi="Roboto"/>
          <w:rtl w:val="0"/>
        </w:rPr>
        <w:t xml:space="preserve">(…)</w:t>
      </w:r>
    </w:p>
    <w:p w:rsidR="00000000" w:rsidDel="00000000" w:rsidP="00000000" w:rsidRDefault="00000000" w:rsidRPr="00000000" w14:paraId="00000009">
      <w:pPr>
        <w:rPr>
          <w:rFonts w:ascii="Roboto" w:cs="Roboto" w:eastAsia="Roboto" w:hAnsi="Roboto"/>
        </w:rPr>
      </w:pPr>
      <w:bookmarkStart w:colFirst="0" w:colLast="0" w:name="_g44cacrohqh" w:id="0"/>
      <w:bookmarkEnd w:id="0"/>
      <w:r w:rsidDel="00000000" w:rsidR="00000000" w:rsidRPr="00000000">
        <w:rPr>
          <w:rFonts w:ascii="Roboto" w:cs="Roboto" w:eastAsia="Roboto" w:hAnsi="Roboto"/>
          <w:rtl w:val="0"/>
        </w:rPr>
        <w:t xml:space="preserve">3. Burgemeester en wethouders stellen binnen het kader van deze verordening, nadere regels voor het aanvragen, verlenen en gebruiken van parkeervergunningen ten behoeve van voertuigen voor deelmobiliteit.</w:t>
      </w:r>
    </w:p>
    <w:p w:rsidR="00000000" w:rsidDel="00000000" w:rsidP="00000000" w:rsidRDefault="00000000" w:rsidRPr="00000000" w14:paraId="0000000A">
      <w:pPr>
        <w:rPr>
          <w:rFonts w:ascii="Roboto" w:cs="Roboto" w:eastAsia="Roboto" w:hAnsi="Roboto"/>
          <w:b w:val="1"/>
          <w:bCs w:val="1"/>
        </w:rPr>
      </w:pPr>
      <w:r w:rsidDel="00000000" w:rsidR="00000000" w:rsidRPr="00000000">
        <w:rPr>
          <w:rFonts w:ascii="Roboto" w:cs="Roboto" w:eastAsia="Roboto" w:hAnsi="Roboto"/>
          <w:b w:val="1"/>
          <w:bCs w:val="1"/>
          <w:rtl w:val="0"/>
        </w:rPr>
        <w:t xml:space="preserve">Artikel …a</w:t>
      </w:r>
    </w:p>
    <w:p w:rsidR="00000000" w:rsidDel="00000000" w:rsidP="00000000" w:rsidRDefault="00000000" w:rsidRPr="00000000" w14:paraId="0000000B">
      <w:pPr>
        <w:rPr>
          <w:rFonts w:ascii="Roboto" w:cs="Roboto" w:eastAsia="Roboto" w:hAnsi="Roboto"/>
        </w:rPr>
      </w:pPr>
      <w:r w:rsidDel="00000000" w:rsidR="00000000" w:rsidRPr="00000000">
        <w:rPr>
          <w:rFonts w:ascii="Roboto" w:cs="Roboto" w:eastAsia="Roboto" w:hAnsi="Roboto"/>
          <w:rtl w:val="0"/>
        </w:rPr>
        <w:t xml:space="preserve">1. Burgemeester en wethouders zijn belast met het toezicht op de naleving van parkeervergunningen ten behoeve van voertuigen voor deelmobiliteit. Zij zijn bevoegd hierbij persoonsgegevens te verwerken van gebruikers van voertuigen voor deelmobiliteit. </w:t>
      </w:r>
    </w:p>
    <w:p w:rsidR="00000000" w:rsidDel="00000000" w:rsidP="00000000" w:rsidRDefault="00000000" w:rsidRPr="00000000" w14:paraId="0000000C">
      <w:pPr>
        <w:rPr>
          <w:rFonts w:ascii="Roboto" w:cs="Roboto" w:eastAsia="Roboto" w:hAnsi="Roboto"/>
        </w:rPr>
      </w:pPr>
      <w:r w:rsidDel="00000000" w:rsidR="00000000" w:rsidRPr="00000000">
        <w:rPr>
          <w:rFonts w:ascii="Roboto" w:cs="Roboto" w:eastAsia="Roboto" w:hAnsi="Roboto"/>
          <w:rtl w:val="0"/>
        </w:rPr>
        <w:t xml:space="preserve">2. Burgemeester en wethouders stellen binnen het kader van deze verordening nadere regels over het toezicht op de naleving van parkeervergunningen, waaronder in elk geval regels over verwerking van de in het eerste lid bedoelde persoonsgegevens.</w:t>
      </w:r>
    </w:p>
    <w:p w:rsidR="00000000" w:rsidDel="00000000" w:rsidP="00000000" w:rsidRDefault="00000000" w:rsidRPr="00000000" w14:paraId="0000000D">
      <w:pPr>
        <w:rPr>
          <w:rFonts w:ascii="Roboto" w:cs="Roboto" w:eastAsia="Roboto" w:hAnsi="Roboto"/>
          <w:b w:val="1"/>
          <w:bCs w:val="1"/>
        </w:rPr>
      </w:pPr>
      <w:r w:rsidDel="00000000" w:rsidR="00000000" w:rsidRPr="00000000">
        <w:rPr>
          <w:rFonts w:ascii="Roboto" w:cs="Roboto" w:eastAsia="Roboto" w:hAnsi="Roboto"/>
          <w:b w:val="1"/>
          <w:bCs w:val="1"/>
          <w:rtl w:val="0"/>
        </w:rPr>
        <w:t xml:space="preserve">Artikel …b</w:t>
      </w:r>
    </w:p>
    <w:p w:rsidR="00000000" w:rsidDel="00000000" w:rsidP="00000000" w:rsidRDefault="00000000" w:rsidRPr="00000000" w14:paraId="0000000E">
      <w:pPr>
        <w:rPr>
          <w:rFonts w:ascii="Roboto" w:cs="Roboto" w:eastAsia="Roboto" w:hAnsi="Roboto"/>
        </w:rPr>
      </w:pPr>
      <w:r w:rsidDel="00000000" w:rsidR="00000000" w:rsidRPr="00000000">
        <w:rPr>
          <w:rFonts w:ascii="Roboto" w:cs="Roboto" w:eastAsia="Roboto" w:hAnsi="Roboto"/>
          <w:rtl w:val="0"/>
        </w:rPr>
        <w:t xml:space="preserve">1. Burgemeester en wethouders ontwikkelen en evalueren het gemeentelijk parkeer- en (deel)mobiliteitsbeleid. Zij zijn bevoegd hierbij persoonsgegevens te verwerken van gebruikers van voertuigen voor deelmobiliteit.</w:t>
      </w:r>
    </w:p>
    <w:p w:rsidR="00000000" w:rsidDel="00000000" w:rsidP="00000000" w:rsidRDefault="00000000" w:rsidRPr="00000000" w14:paraId="0000000F">
      <w:pPr>
        <w:rPr>
          <w:rFonts w:ascii="Roboto" w:cs="Roboto" w:eastAsia="Roboto" w:hAnsi="Roboto"/>
        </w:rPr>
      </w:pPr>
      <w:r w:rsidDel="00000000" w:rsidR="00000000" w:rsidRPr="00000000">
        <w:rPr>
          <w:rFonts w:ascii="Roboto" w:cs="Roboto" w:eastAsia="Roboto" w:hAnsi="Roboto"/>
          <w:rtl w:val="0"/>
        </w:rPr>
        <w:t xml:space="preserve">2. Burgemeester en wethouders stellen binnen het kader van deze verordening nadere regels over de wijze waarop de ontwikkeling en evaluatie van het gemeentelijk parkeer- en deelmobiliteitsbeleid plaatsvindt, waaronder in elk geval regels over de in het eerste lid bedoelde persoonsgegevens. </w:t>
      </w:r>
    </w:p>
    <w:p w:rsidR="00000000" w:rsidDel="00000000" w:rsidP="00000000" w:rsidRDefault="00000000" w:rsidRPr="00000000" w14:paraId="00000010">
      <w:pPr>
        <w:rPr>
          <w:rFonts w:ascii="Roboto" w:cs="Roboto" w:eastAsia="Roboto" w:hAnsi="Roboto"/>
        </w:rPr>
      </w:pPr>
      <w:r w:rsidDel="00000000" w:rsidR="00000000" w:rsidRPr="00000000">
        <w:rPr>
          <w:rtl w:val="0"/>
        </w:rPr>
      </w:r>
    </w:p>
    <w:p w:rsidR="00000000" w:rsidDel="00000000" w:rsidP="00000000" w:rsidRDefault="00000000" w:rsidRPr="00000000" w14:paraId="00000011">
      <w:pPr>
        <w:rPr>
          <w:rFonts w:ascii="Roboto" w:cs="Roboto" w:eastAsia="Roboto" w:hAnsi="Roboto"/>
        </w:rPr>
      </w:pPr>
      <w:r w:rsidDel="00000000" w:rsidR="00000000" w:rsidRPr="00000000">
        <w:rPr>
          <w:rtl w:val="0"/>
        </w:rPr>
      </w:r>
    </w:p>
    <w:p w:rsidR="00000000" w:rsidDel="00000000" w:rsidP="00000000" w:rsidRDefault="00000000" w:rsidRPr="00000000" w14:paraId="00000012">
      <w:pPr>
        <w:rPr>
          <w:rFonts w:ascii="Roboto" w:cs="Roboto" w:eastAsia="Roboto" w:hAnsi="Roboto"/>
        </w:rPr>
      </w:pPr>
      <w:r w:rsidDel="00000000" w:rsidR="00000000" w:rsidRPr="00000000">
        <w:rPr>
          <w:rtl w:val="0"/>
        </w:rPr>
      </w:r>
    </w:p>
    <w:p w:rsidR="00000000" w:rsidDel="00000000" w:rsidP="00000000" w:rsidRDefault="00000000" w:rsidRPr="00000000" w14:paraId="00000013">
      <w:pPr>
        <w:keepNext w:val="1"/>
        <w:keepLines w:val="1"/>
        <w:pageBreakBefore w:val="0"/>
        <w:widowControl w:val="1"/>
        <w:pBdr>
          <w:top w:space="0" w:sz="0" w:val="nil"/>
          <w:left w:space="0" w:sz="0" w:val="nil"/>
          <w:bottom w:space="0" w:sz="0" w:val="nil"/>
          <w:right w:space="0" w:sz="0" w:val="nil"/>
          <w:between w:space="0" w:sz="0" w:val="nil"/>
        </w:pBdr>
        <w:shd w:fill="auto" w:val="clear"/>
        <w:spacing w:after="240" w:before="240" w:line="259" w:lineRule="auto"/>
        <w:ind w:left="0" w:right="0" w:firstLine="0"/>
        <w:jc w:val="left"/>
        <w:rPr>
          <w:rFonts w:ascii="Roboto" w:cs="Roboto" w:eastAsia="Roboto" w:hAnsi="Roboto"/>
          <w:b w:val="1"/>
          <w:bCs w:val="1"/>
          <w:i w:val="0"/>
          <w:iCs w:val="0"/>
          <w:smallCaps w:val="0"/>
          <w:strike w:val="0"/>
          <w:sz w:val="24"/>
          <w:szCs w:val="24"/>
          <w:u w:val="none"/>
          <w:shd w:fill="auto" w:val="clear"/>
          <w:vertAlign w:val="baseline"/>
        </w:rPr>
      </w:pPr>
      <w:r w:rsidDel="00000000" w:rsidR="00000000" w:rsidRPr="00000000">
        <w:rPr>
          <w:rFonts w:ascii="Roboto" w:cs="Roboto" w:eastAsia="Roboto" w:hAnsi="Roboto"/>
          <w:b w:val="1"/>
          <w:bCs w:val="1"/>
          <w:i w:val="0"/>
          <w:iCs w:val="0"/>
          <w:smallCaps w:val="0"/>
          <w:strike w:val="0"/>
          <w:sz w:val="24"/>
          <w:szCs w:val="24"/>
          <w:u w:val="none"/>
          <w:shd w:fill="auto" w:val="clear"/>
          <w:vertAlign w:val="baseline"/>
          <w:rtl w:val="0"/>
        </w:rPr>
        <w:t xml:space="preserve">Toelichting</w:t>
      </w:r>
    </w:p>
    <w:p w:rsidR="00000000" w:rsidDel="00000000" w:rsidP="00000000" w:rsidRDefault="00000000" w:rsidRPr="00000000" w14:paraId="00000014">
      <w:pPr>
        <w:rPr>
          <w:rFonts w:ascii="Roboto" w:cs="Roboto" w:eastAsia="Roboto" w:hAnsi="Roboto"/>
          <w:b w:val="1"/>
          <w:bCs w:val="1"/>
        </w:rPr>
      </w:pPr>
      <w:r w:rsidDel="00000000" w:rsidR="00000000" w:rsidRPr="00000000">
        <w:rPr>
          <w:rFonts w:ascii="Roboto" w:cs="Roboto" w:eastAsia="Roboto" w:hAnsi="Roboto"/>
          <w:b w:val="1"/>
          <w:bCs w:val="1"/>
          <w:rtl w:val="0"/>
        </w:rPr>
        <w:t xml:space="preserve">Artikel … Vergunningverlening </w:t>
      </w:r>
    </w:p>
    <w:p w:rsidR="00000000" w:rsidDel="00000000" w:rsidP="00000000" w:rsidRDefault="00000000" w:rsidRPr="00000000" w14:paraId="00000015">
      <w:pPr>
        <w:rPr>
          <w:rFonts w:ascii="Roboto" w:cs="Roboto" w:eastAsia="Roboto" w:hAnsi="Roboto"/>
        </w:rPr>
      </w:pPr>
      <w:r w:rsidDel="00000000" w:rsidR="00000000" w:rsidRPr="00000000">
        <w:rPr>
          <w:rFonts w:ascii="Roboto" w:cs="Roboto" w:eastAsia="Roboto" w:hAnsi="Roboto"/>
          <w:rtl w:val="0"/>
        </w:rPr>
        <w:t xml:space="preserve">(..)</w:t>
      </w:r>
    </w:p>
    <w:p w:rsidR="00000000" w:rsidDel="00000000" w:rsidP="00000000" w:rsidRDefault="00000000" w:rsidRPr="00000000" w14:paraId="00000016">
      <w:pPr>
        <w:rPr>
          <w:rFonts w:ascii="Roboto" w:cs="Roboto" w:eastAsia="Roboto" w:hAnsi="Roboto"/>
        </w:rPr>
      </w:pPr>
      <w:r w:rsidDel="00000000" w:rsidR="00000000" w:rsidRPr="00000000">
        <w:rPr>
          <w:rFonts w:ascii="Roboto" w:cs="Roboto" w:eastAsia="Roboto" w:hAnsi="Roboto"/>
          <w:rtl w:val="0"/>
        </w:rPr>
        <w:t xml:space="preserve">Het derde lid geeft het college B&amp;W de mogelijkheid om nadere regels vast te stellen voor het aanvragen, verlenen en gebruiken van parkeervergunningen ten behoeve van voertuigen van deelmobiliteit.</w:t>
      </w:r>
    </w:p>
    <w:p w:rsidR="00000000" w:rsidDel="00000000" w:rsidP="00000000" w:rsidRDefault="00000000" w:rsidRPr="00000000" w14:paraId="00000017">
      <w:pPr>
        <w:rPr>
          <w:rFonts w:ascii="Roboto" w:cs="Roboto" w:eastAsia="Roboto" w:hAnsi="Roboto"/>
          <w:b w:val="1"/>
          <w:bCs w:val="1"/>
        </w:rPr>
      </w:pPr>
      <w:r w:rsidDel="00000000" w:rsidR="00000000" w:rsidRPr="00000000">
        <w:rPr>
          <w:rFonts w:ascii="Roboto" w:cs="Roboto" w:eastAsia="Roboto" w:hAnsi="Roboto"/>
          <w:b w:val="1"/>
          <w:bCs w:val="1"/>
          <w:rtl w:val="0"/>
        </w:rPr>
        <w:t xml:space="preserve">Artikel …a Toezicht op naleving van vergunningen </w:t>
      </w:r>
    </w:p>
    <w:p w:rsidR="00000000" w:rsidDel="00000000" w:rsidP="00000000" w:rsidRDefault="00000000" w:rsidRPr="00000000" w14:paraId="00000018">
      <w:pPr>
        <w:rPr>
          <w:rFonts w:ascii="Roboto" w:cs="Roboto" w:eastAsia="Roboto" w:hAnsi="Roboto"/>
        </w:rPr>
      </w:pPr>
      <w:r w:rsidDel="00000000" w:rsidR="00000000" w:rsidRPr="00000000">
        <w:rPr>
          <w:rFonts w:ascii="Roboto" w:cs="Roboto" w:eastAsia="Roboto" w:hAnsi="Roboto"/>
          <w:rtl w:val="0"/>
        </w:rPr>
        <w:t xml:space="preserve">Artikel …a geeft het college de mogelijkheid om toezicht te houden op de naleving van parkeervergunningen, waarbij kan worden bepaald dat vergunninghouders gegevens over het gebruik van hun parkeervergunning voor (deel)mobiliteit dienen te verstrekken. </w:t>
      </w:r>
    </w:p>
    <w:p w:rsidR="00000000" w:rsidDel="00000000" w:rsidP="00000000" w:rsidRDefault="00000000" w:rsidRPr="00000000" w14:paraId="00000019">
      <w:pPr>
        <w:rPr>
          <w:rFonts w:ascii="Roboto" w:cs="Roboto" w:eastAsia="Roboto" w:hAnsi="Roboto"/>
        </w:rPr>
      </w:pPr>
      <w:r w:rsidDel="00000000" w:rsidR="00000000" w:rsidRPr="00000000">
        <w:rPr>
          <w:rFonts w:ascii="Roboto" w:cs="Roboto" w:eastAsia="Roboto" w:hAnsi="Roboto"/>
          <w:rtl w:val="0"/>
        </w:rPr>
        <w:t xml:space="preserve">Artikel 6, eerste lid, AVG vereist voor het rechtmatig verwerken van persoonsgegevens dat de verwerking noodzakelijk is voor de vervulling van een taak van algemeen belang of van een taak in het kader van de uitoefening van het openbaar gezag dat aan de verwerkingsverantwoordelijke is opgedragen. Artikel 6, derde lid, bepaalt dat de vereiste rechtsgrond voor de verwerking is neergelegd in Unierecht of in lidstatelijk (nationaal) recht dat op de verwerkingsverantwoordelijke van toepassing is. Overweging 41 van de AVG geeft aan dat dit geen formeelwettelijke bepaling hoeft te zijen, maar dat de rechtsgrond of wetgevingsmaatregel wel duidelijk en nauwkeurig moet zijn, en dat de toepassing daarvan voorspelbaar moet zijn voor degenen op wie deze van toepassing is. </w:t>
      </w:r>
    </w:p>
    <w:p w:rsidR="00000000" w:rsidDel="00000000" w:rsidP="00000000" w:rsidRDefault="00000000" w:rsidRPr="00000000" w14:paraId="0000001A">
      <w:pPr>
        <w:numPr>
          <w:ilvl w:val="1"/>
          <w:numId w:val="2"/>
        </w:numPr>
        <w:rPr>
          <w:rFonts w:ascii="Roboto" w:cs="Roboto" w:eastAsia="Roboto" w:hAnsi="Roboto"/>
        </w:rPr>
      </w:pPr>
      <w:r w:rsidDel="00000000" w:rsidR="00000000" w:rsidRPr="00000000">
        <w:rPr>
          <w:rFonts w:ascii="Roboto" w:cs="Roboto" w:eastAsia="Roboto" w:hAnsi="Roboto"/>
          <w:rtl w:val="0"/>
        </w:rPr>
        <w:t xml:space="preserve">Het opnemen van een bepaling in een gemeentelijke verordening inzake parkeervergunningen, waarin wordt geregeld dat B&amp;W in het kader van toezicht op parkeervergunningen voor voertuigen voor deelmobiliteit bevoegd zijn om gegevens te vragen en persoonsgegevens te verwerken, eventueel vergezeld van een verplichting voor bepaalde partijen (bijv. de deelauto-organisaties) om desgevraagd persoonsgegevens te verstrekken aan B&amp;W, voldoet aan deze eisen in de AVG.</w:t>
      </w:r>
    </w:p>
    <w:p w:rsidR="00000000" w:rsidDel="00000000" w:rsidP="00000000" w:rsidRDefault="00000000" w:rsidRPr="00000000" w14:paraId="0000001B">
      <w:pPr>
        <w:rPr>
          <w:rFonts w:ascii="Roboto" w:cs="Roboto" w:eastAsia="Roboto" w:hAnsi="Roboto"/>
        </w:rPr>
      </w:pPr>
      <w:r w:rsidDel="00000000" w:rsidR="00000000" w:rsidRPr="00000000">
        <w:rPr>
          <w:rFonts w:ascii="Roboto" w:cs="Roboto" w:eastAsia="Roboto" w:hAnsi="Roboto"/>
          <w:rtl w:val="0"/>
        </w:rPr>
        <w:t xml:space="preserve">Het verlenen van parkeervergunningen kan worden gekwalificeerd als een taak in het kader van de uitoefening van het openbaar gezag dat aan B&amp;W is opgedragen. Dat hiervoor verwerking van gegevens noodzakelijk is, is evident. Zonder gegevens over de aanvrager, kan de aanvraag niet getoetst worden, en kan ook geen toezicht worden gehouden op het naleven van de eenmaal verleende vergunning. </w:t>
      </w:r>
    </w:p>
    <w:p w:rsidR="00000000" w:rsidDel="00000000" w:rsidP="00000000" w:rsidRDefault="00000000" w:rsidRPr="00000000" w14:paraId="0000001C">
      <w:pPr>
        <w:rPr>
          <w:rFonts w:ascii="Roboto" w:cs="Roboto" w:eastAsia="Roboto" w:hAnsi="Roboto"/>
        </w:rPr>
      </w:pPr>
      <w:r w:rsidDel="00000000" w:rsidR="00000000" w:rsidRPr="00000000">
        <w:rPr>
          <w:rFonts w:ascii="Roboto" w:cs="Roboto" w:eastAsia="Roboto" w:hAnsi="Roboto"/>
          <w:rtl w:val="0"/>
        </w:rPr>
        <w:t xml:space="preserve">Verder is van belang dat de gevraagde gegevens niet alleen de aanvrager (de deelauto-organisatie) zelf betreffen, maar ook de mensen die een deelauto gebruiken. Opname van deze verplichting in een gemeentelijke verordening maakt deze verwerking van persoonsgegevens voorzienbaar voor de gebruikers van deelauto’s.</w:t>
      </w:r>
    </w:p>
    <w:p w:rsidR="00000000" w:rsidDel="00000000" w:rsidP="00000000" w:rsidRDefault="00000000" w:rsidRPr="00000000" w14:paraId="0000001D">
      <w:pPr>
        <w:rPr>
          <w:rFonts w:ascii="Roboto" w:cs="Roboto" w:eastAsia="Roboto" w:hAnsi="Roboto"/>
        </w:rPr>
      </w:pPr>
      <w:r w:rsidDel="00000000" w:rsidR="00000000" w:rsidRPr="00000000">
        <w:rPr>
          <w:rFonts w:ascii="Roboto" w:cs="Roboto" w:eastAsia="Roboto" w:hAnsi="Roboto"/>
          <w:rtl w:val="0"/>
        </w:rPr>
        <w:t xml:space="preserve">Voorzienbaarheid van de verwerking is een aspect dat meespeelt bij beoordeling van de proportionaliteit van de gegevensverwerking: staat deze in een evenredige verhouding tot de belangen van de betrokkene. In dat licht is het van belang dat de gebruikers van de deelauto’s hierover door de deelauto-organisatie worden geïnformeerd, maar ook dat in kenbare voorschriften is vastgelegd dat en wat B&amp;W in dit kader verwerken. </w:t>
      </w:r>
    </w:p>
    <w:p w:rsidR="00000000" w:rsidDel="00000000" w:rsidP="00000000" w:rsidRDefault="00000000" w:rsidRPr="00000000" w14:paraId="0000001E">
      <w:pPr>
        <w:rPr>
          <w:rFonts w:ascii="Roboto" w:cs="Roboto" w:eastAsia="Roboto" w:hAnsi="Roboto"/>
          <w:b w:val="1"/>
          <w:bCs w:val="1"/>
        </w:rPr>
      </w:pPr>
      <w:r w:rsidDel="00000000" w:rsidR="00000000" w:rsidRPr="00000000">
        <w:rPr>
          <w:rFonts w:ascii="Roboto" w:cs="Roboto" w:eastAsia="Roboto" w:hAnsi="Roboto"/>
          <w:b w:val="1"/>
          <w:bCs w:val="1"/>
          <w:rtl w:val="0"/>
        </w:rPr>
        <w:t xml:space="preserve">Artikel …b Ontwikkeling en evaluatie van parkeerbeleid en deelmobiliteitsbeleid</w:t>
      </w:r>
    </w:p>
    <w:p w:rsidR="00000000" w:rsidDel="00000000" w:rsidP="00000000" w:rsidRDefault="00000000" w:rsidRPr="00000000" w14:paraId="0000001F">
      <w:pPr>
        <w:rPr>
          <w:rFonts w:ascii="Roboto" w:cs="Roboto" w:eastAsia="Roboto" w:hAnsi="Roboto"/>
        </w:rPr>
      </w:pPr>
      <w:r w:rsidDel="00000000" w:rsidR="00000000" w:rsidRPr="00000000">
        <w:rPr>
          <w:rFonts w:ascii="Roboto" w:cs="Roboto" w:eastAsia="Roboto" w:hAnsi="Roboto"/>
          <w:rtl w:val="0"/>
        </w:rPr>
        <w:t xml:space="preserve">Artikel …b geeft het college de mogelijkheid om persoonsgegevens te verwerken in het kader van de ontwikkeling en evaluatie van het gemeentelijk parkeer- en (deel)mobiliteitsbeleid, waarbij kan worden bepaald dat vergunninghouders gegevens over het gebruik van hun parkeervergunning voor deelmobiliteit dienen te verstrekken. </w:t>
      </w:r>
    </w:p>
    <w:p w:rsidR="00000000" w:rsidDel="00000000" w:rsidP="00000000" w:rsidRDefault="00000000" w:rsidRPr="00000000" w14:paraId="00000020">
      <w:pPr>
        <w:rPr>
          <w:rFonts w:ascii="Roboto" w:cs="Roboto" w:eastAsia="Roboto" w:hAnsi="Roboto"/>
        </w:rPr>
      </w:pPr>
      <w:r w:rsidDel="00000000" w:rsidR="00000000" w:rsidRPr="00000000">
        <w:rPr>
          <w:rFonts w:ascii="Roboto" w:cs="Roboto" w:eastAsia="Roboto" w:hAnsi="Roboto"/>
          <w:rtl w:val="0"/>
        </w:rPr>
        <w:t xml:space="preserve">Het ontwikkelen en evalueren van parkeerbeleid en deelmobiliteitsbeleid kan worden gekwalificeerd als een taak van algemeen belang van de gemeente, zoals bedoeld in artikel 6, lid 1 onder e van de AVG. B&amp;W hebben het verwerken van gegevens van de deelauto-organisaties nodig voor ontwikkeling en evaluatie van het beleid over de inzet van deelauto’s in de gemeente. Het gaat hier (deels) om andere gegevens dan de gegevens die voor de handhaving van de vergunningen worden gebruikt. Dat maakt dat deze verwerking niet zonder meer kan worden geschaard onder het doel ‘Toezicht op naleving van vergunningen’. Er is zodoende een tweede grondslag nodig in de verordening voor de verwerking van persoonsgegevens ten behoeve van de ontwikkeling en evaluatie van beleid.</w:t>
      </w:r>
    </w:p>
    <w:p w:rsidR="00000000" w:rsidDel="00000000" w:rsidP="00000000" w:rsidRDefault="00000000" w:rsidRPr="00000000" w14:paraId="00000021">
      <w:pPr>
        <w:rPr>
          <w:rFonts w:ascii="Roboto" w:cs="Roboto" w:eastAsia="Roboto" w:hAnsi="Roboto"/>
        </w:rPr>
      </w:pPr>
      <w:r w:rsidDel="00000000" w:rsidR="00000000" w:rsidRPr="00000000">
        <w:rPr>
          <w:rFonts w:ascii="Roboto" w:cs="Roboto" w:eastAsia="Roboto" w:hAnsi="Roboto"/>
          <w:rtl w:val="0"/>
        </w:rPr>
        <w:t xml:space="preserve">Ook hier geldt dat het niet alleen gegevens van of over de deelauto-organisatie zelf betreft, maar ook over de gebruikers van de auto’s. Voor hen is deze verwerking van persoonsgegevens niet voorzienbaar. De voorzienbaarheid van de verwerking is een aspect dat meespeelt bij de beoordeling van de proportionaliteit van de gegevensverwerking: staat deze in een evenredige verhouding tot de belangen van de betrokkene. In dat licht is het van belang dat de gebruikers van de deelauto’s hierover door de deelauto-organisatie worden geïnformeerd, maar ook dat in kenbare voorschriften is vastgelegd dat en wat B&amp;W in dit kader verwerken. Dit betekent dat zowel de deelauto-aanbieders als de gemeente, ieder in de eigen privacy verklaring, kenbaar moeten maken dat persoonsgegevens worden verwerkt ten behoeve van de ontwikkeling en evaluatie van beleid.</w:t>
      </w:r>
    </w:p>
    <w:p w:rsidR="00000000" w:rsidDel="00000000" w:rsidP="00000000" w:rsidRDefault="00000000" w:rsidRPr="00000000" w14:paraId="00000022">
      <w:pPr>
        <w:spacing w:after="160" w:before="0" w:lineRule="auto"/>
        <w:rPr>
          <w:rFonts w:ascii="Roboto" w:cs="Roboto" w:eastAsia="Roboto" w:hAnsi="Roboto"/>
        </w:rPr>
      </w:pPr>
      <w:r w:rsidDel="00000000" w:rsidR="00000000" w:rsidRPr="00000000">
        <w:rPr>
          <w:rtl w:val="0"/>
        </w:rPr>
      </w:r>
    </w:p>
    <w:p w:rsidR="00000000" w:rsidDel="00000000" w:rsidP="00000000" w:rsidRDefault="00000000" w:rsidRPr="00000000" w14:paraId="00000023">
      <w:pPr>
        <w:keepNext w:val="1"/>
        <w:keepLines w:val="1"/>
        <w:pageBreakBefore w:val="0"/>
        <w:widowControl w:val="1"/>
        <w:pBdr>
          <w:top w:space="0" w:sz="0" w:val="nil"/>
          <w:left w:space="0" w:sz="0" w:val="nil"/>
          <w:bottom w:space="0" w:sz="0" w:val="nil"/>
          <w:right w:space="0" w:sz="0" w:val="nil"/>
          <w:between w:space="0" w:sz="0" w:val="nil"/>
        </w:pBdr>
        <w:shd w:fill="auto" w:val="clear"/>
        <w:spacing w:after="240" w:before="240" w:line="259" w:lineRule="auto"/>
        <w:ind w:left="0" w:right="0" w:firstLine="0"/>
        <w:jc w:val="left"/>
        <w:rPr>
          <w:rFonts w:ascii="Roboto" w:cs="Roboto" w:eastAsia="Roboto" w:hAnsi="Roboto"/>
          <w:b w:val="1"/>
          <w:bCs w:val="1"/>
          <w:i w:val="0"/>
          <w:iCs w:val="0"/>
          <w:smallCaps w:val="0"/>
          <w:strike w:val="0"/>
          <w:sz w:val="24"/>
          <w:szCs w:val="24"/>
          <w:u w:val="none"/>
          <w:shd w:fill="auto" w:val="clear"/>
          <w:vertAlign w:val="baseline"/>
        </w:rPr>
      </w:pPr>
      <w:r w:rsidDel="00000000" w:rsidR="00000000" w:rsidRPr="00000000">
        <w:rPr>
          <w:rFonts w:ascii="Roboto" w:cs="Roboto" w:eastAsia="Roboto" w:hAnsi="Roboto"/>
          <w:b w:val="1"/>
          <w:bCs w:val="1"/>
          <w:i w:val="0"/>
          <w:iCs w:val="0"/>
          <w:smallCaps w:val="0"/>
          <w:strike w:val="0"/>
          <w:sz w:val="24"/>
          <w:szCs w:val="24"/>
          <w:u w:val="none"/>
          <w:shd w:fill="auto" w:val="clear"/>
          <w:vertAlign w:val="baseline"/>
          <w:rtl w:val="0"/>
        </w:rPr>
        <w:t xml:space="preserve">Nadere Regel</w:t>
      </w:r>
    </w:p>
    <w:p w:rsidR="00000000" w:rsidDel="00000000" w:rsidP="00000000" w:rsidRDefault="00000000" w:rsidRPr="00000000" w14:paraId="00000024">
      <w:pPr>
        <w:rPr>
          <w:rFonts w:ascii="Roboto" w:cs="Roboto" w:eastAsia="Roboto" w:hAnsi="Roboto"/>
          <w:b w:val="1"/>
          <w:bCs w:val="1"/>
        </w:rPr>
      </w:pPr>
      <w:r w:rsidDel="00000000" w:rsidR="00000000" w:rsidRPr="00000000">
        <w:rPr>
          <w:rFonts w:ascii="Roboto" w:cs="Roboto" w:eastAsia="Roboto" w:hAnsi="Roboto"/>
          <w:b w:val="1"/>
          <w:bCs w:val="1"/>
          <w:rtl w:val="0"/>
        </w:rPr>
        <w:t xml:space="preserve">Hoofdstuk I – ALGEMENE BEPALINGEN</w:t>
      </w:r>
    </w:p>
    <w:p w:rsidR="00000000" w:rsidDel="00000000" w:rsidP="00000000" w:rsidRDefault="00000000" w:rsidRPr="00000000" w14:paraId="00000025">
      <w:pPr>
        <w:rPr>
          <w:rFonts w:ascii="Roboto" w:cs="Roboto" w:eastAsia="Roboto" w:hAnsi="Roboto"/>
          <w:b w:val="1"/>
          <w:bCs w:val="1"/>
        </w:rPr>
      </w:pPr>
      <w:r w:rsidDel="00000000" w:rsidR="00000000" w:rsidRPr="00000000">
        <w:rPr>
          <w:rFonts w:ascii="Roboto" w:cs="Roboto" w:eastAsia="Roboto" w:hAnsi="Roboto"/>
          <w:b w:val="1"/>
          <w:bCs w:val="1"/>
          <w:rtl w:val="0"/>
        </w:rPr>
        <w:t xml:space="preserve">Artikel 1 Begripsbepalingen</w:t>
      </w:r>
    </w:p>
    <w:p w:rsidR="00000000" w:rsidDel="00000000" w:rsidP="00000000" w:rsidRDefault="00000000" w:rsidRPr="00000000" w14:paraId="00000026">
      <w:pPr>
        <w:rPr>
          <w:rFonts w:ascii="Roboto" w:cs="Roboto" w:eastAsia="Roboto" w:hAnsi="Roboto"/>
        </w:rPr>
      </w:pPr>
      <w:r w:rsidDel="00000000" w:rsidR="00000000" w:rsidRPr="00000000">
        <w:rPr>
          <w:rFonts w:ascii="Roboto" w:cs="Roboto" w:eastAsia="Roboto" w:hAnsi="Roboto"/>
          <w:rtl w:val="0"/>
        </w:rPr>
        <w:t xml:space="preserve">2. Deze nadere regel verstaat onder:</w:t>
      </w:r>
    </w:p>
    <w:p w:rsidR="00000000" w:rsidDel="00000000" w:rsidP="00000000" w:rsidRDefault="00000000" w:rsidRPr="00000000" w14:paraId="00000027">
      <w:pPr>
        <w:rPr>
          <w:rFonts w:ascii="Roboto" w:cs="Roboto" w:eastAsia="Roboto" w:hAnsi="Roboto"/>
        </w:rPr>
      </w:pPr>
      <w:r w:rsidDel="00000000" w:rsidR="00000000" w:rsidRPr="00000000">
        <w:rPr>
          <w:rFonts w:ascii="Roboto" w:cs="Roboto" w:eastAsia="Roboto" w:hAnsi="Roboto"/>
          <w:rtl w:val="0"/>
        </w:rPr>
        <w:t xml:space="preserve">(…)</w:t>
      </w:r>
    </w:p>
    <w:p w:rsidR="00000000" w:rsidDel="00000000" w:rsidP="00000000" w:rsidRDefault="00000000" w:rsidRPr="00000000" w14:paraId="00000028">
      <w:pPr>
        <w:rPr>
          <w:rFonts w:ascii="Roboto" w:cs="Roboto" w:eastAsia="Roboto" w:hAnsi="Roboto"/>
        </w:rPr>
      </w:pPr>
      <w:r w:rsidDel="00000000" w:rsidR="00000000" w:rsidRPr="00000000">
        <w:rPr>
          <w:rFonts w:ascii="Roboto" w:cs="Roboto" w:eastAsia="Roboto" w:hAnsi="Roboto"/>
          <w:rtl w:val="0"/>
        </w:rPr>
        <w:t xml:space="preserve">... City Data Specificatie – Mobiliteit (CDS-M): de werkwijze voor de communicatie en data-uitwisseling tussen aanbieders van deelmobiliteit en de overheid, dat wordt beheerd door het Nationaal Toegangspunt Mobiliteitsdata;</w:t>
      </w:r>
    </w:p>
    <w:p w:rsidR="00000000" w:rsidDel="00000000" w:rsidP="00000000" w:rsidRDefault="00000000" w:rsidRPr="00000000" w14:paraId="00000029">
      <w:pPr>
        <w:rPr>
          <w:rFonts w:ascii="Roboto" w:cs="Roboto" w:eastAsia="Roboto" w:hAnsi="Roboto"/>
          <w:b w:val="1"/>
          <w:bCs w:val="1"/>
        </w:rPr>
      </w:pPr>
      <w:r w:rsidDel="00000000" w:rsidR="00000000" w:rsidRPr="00000000">
        <w:rPr>
          <w:rtl w:val="0"/>
        </w:rPr>
      </w:r>
    </w:p>
    <w:p w:rsidR="00000000" w:rsidDel="00000000" w:rsidP="00000000" w:rsidRDefault="00000000" w:rsidRPr="00000000" w14:paraId="0000002A">
      <w:pPr>
        <w:rPr>
          <w:rFonts w:ascii="Roboto" w:cs="Roboto" w:eastAsia="Roboto" w:hAnsi="Roboto"/>
          <w:b w:val="1"/>
          <w:bCs w:val="1"/>
        </w:rPr>
      </w:pPr>
      <w:r w:rsidDel="00000000" w:rsidR="00000000" w:rsidRPr="00000000">
        <w:rPr>
          <w:rFonts w:ascii="Roboto" w:cs="Roboto" w:eastAsia="Roboto" w:hAnsi="Roboto"/>
          <w:b w:val="1"/>
          <w:bCs w:val="1"/>
          <w:rtl w:val="0"/>
        </w:rPr>
        <w:t xml:space="preserve">Hoofdstuk .. – DOELGROEPEN</w:t>
      </w:r>
    </w:p>
    <w:p w:rsidR="00000000" w:rsidDel="00000000" w:rsidP="00000000" w:rsidRDefault="00000000" w:rsidRPr="00000000" w14:paraId="0000002B">
      <w:pPr>
        <w:rPr>
          <w:rFonts w:ascii="Roboto" w:cs="Roboto" w:eastAsia="Roboto" w:hAnsi="Roboto"/>
          <w:b w:val="1"/>
          <w:bCs w:val="1"/>
        </w:rPr>
      </w:pPr>
      <w:r w:rsidDel="00000000" w:rsidR="00000000" w:rsidRPr="00000000">
        <w:rPr>
          <w:rFonts w:ascii="Roboto" w:cs="Roboto" w:eastAsia="Roboto" w:hAnsi="Roboto"/>
          <w:b w:val="1"/>
          <w:bCs w:val="1"/>
          <w:rtl w:val="0"/>
        </w:rPr>
        <w:t xml:space="preserve">Artikel .. Deelautovergunning</w:t>
      </w:r>
    </w:p>
    <w:p w:rsidR="00000000" w:rsidDel="00000000" w:rsidP="00000000" w:rsidRDefault="00000000" w:rsidRPr="00000000" w14:paraId="0000002C">
      <w:pPr>
        <w:rPr>
          <w:rFonts w:ascii="Roboto" w:cs="Roboto" w:eastAsia="Roboto" w:hAnsi="Roboto"/>
        </w:rPr>
      </w:pPr>
      <w:r w:rsidDel="00000000" w:rsidR="00000000" w:rsidRPr="00000000">
        <w:rPr>
          <w:rFonts w:ascii="Roboto" w:cs="Roboto" w:eastAsia="Roboto" w:hAnsi="Roboto"/>
          <w:rtl w:val="0"/>
        </w:rPr>
        <w:t xml:space="preserve">(…)</w:t>
      </w:r>
    </w:p>
    <w:p w:rsidR="00000000" w:rsidDel="00000000" w:rsidP="00000000" w:rsidRDefault="00000000" w:rsidRPr="00000000" w14:paraId="0000002D">
      <w:pPr>
        <w:rPr>
          <w:rFonts w:ascii="Roboto" w:cs="Roboto" w:eastAsia="Roboto" w:hAnsi="Roboto"/>
        </w:rPr>
      </w:pPr>
      <w:r w:rsidDel="00000000" w:rsidR="00000000" w:rsidRPr="00000000">
        <w:rPr>
          <w:rFonts w:ascii="Roboto" w:cs="Roboto" w:eastAsia="Roboto" w:hAnsi="Roboto"/>
          <w:rtl w:val="0"/>
        </w:rPr>
        <w:t xml:space="preserve">... De vergunninghouder moet voldoen aan de volgende voorwaarden met betrekking tot:</w:t>
      </w:r>
    </w:p>
    <w:p w:rsidR="00000000" w:rsidDel="00000000" w:rsidP="00000000" w:rsidRDefault="00000000" w:rsidRPr="00000000" w14:paraId="0000002E">
      <w:pPr>
        <w:rPr>
          <w:rFonts w:ascii="Roboto" w:cs="Roboto" w:eastAsia="Roboto" w:hAnsi="Roboto"/>
        </w:rPr>
      </w:pPr>
      <w:r w:rsidDel="00000000" w:rsidR="00000000" w:rsidRPr="00000000">
        <w:rPr>
          <w:rFonts w:ascii="Roboto" w:cs="Roboto" w:eastAsia="Roboto" w:hAnsi="Roboto"/>
          <w:rtl w:val="0"/>
        </w:rPr>
        <w:t xml:space="preserve">[…]</w:t>
      </w:r>
    </w:p>
    <w:p w:rsidR="00000000" w:rsidDel="00000000" w:rsidP="00000000" w:rsidRDefault="00000000" w:rsidRPr="00000000" w14:paraId="0000002F">
      <w:pPr>
        <w:rPr>
          <w:rFonts w:ascii="Roboto" w:cs="Roboto" w:eastAsia="Roboto" w:hAnsi="Roboto"/>
        </w:rPr>
      </w:pPr>
      <w:r w:rsidDel="00000000" w:rsidR="00000000" w:rsidRPr="00000000">
        <w:rPr>
          <w:rFonts w:ascii="Roboto" w:cs="Roboto" w:eastAsia="Roboto" w:hAnsi="Roboto"/>
          <w:rtl w:val="0"/>
        </w:rPr>
        <w:t xml:space="preserve">e. Data, privacy en interoperabiliteit:</w:t>
      </w:r>
    </w:p>
    <w:p w:rsidR="00000000" w:rsidDel="00000000" w:rsidP="00000000" w:rsidRDefault="00000000" w:rsidRPr="00000000" w14:paraId="00000030">
      <w:pPr>
        <w:rPr>
          <w:rFonts w:ascii="Roboto" w:cs="Roboto" w:eastAsia="Roboto" w:hAnsi="Roboto"/>
        </w:rPr>
      </w:pPr>
      <w:r w:rsidDel="00000000" w:rsidR="00000000" w:rsidRPr="00000000">
        <w:rPr>
          <w:rFonts w:ascii="Roboto" w:cs="Roboto" w:eastAsia="Roboto" w:hAnsi="Roboto"/>
          <w:rtl w:val="0"/>
        </w:rPr>
        <w:t xml:space="preserve">1</w:t>
      </w:r>
      <w:r w:rsidDel="00000000" w:rsidR="00000000" w:rsidRPr="00000000">
        <w:rPr>
          <w:rFonts w:ascii="Roboto" w:cs="Roboto" w:eastAsia="Roboto" w:hAnsi="Roboto"/>
          <w:vertAlign w:val="superscript"/>
          <w:rtl w:val="0"/>
        </w:rPr>
        <w:t xml:space="preserve">o</w:t>
      </w:r>
      <w:r w:rsidDel="00000000" w:rsidR="00000000" w:rsidRPr="00000000">
        <w:rPr>
          <w:rFonts w:ascii="Roboto" w:cs="Roboto" w:eastAsia="Roboto" w:hAnsi="Roboto"/>
          <w:rtl w:val="0"/>
        </w:rPr>
        <w:t xml:space="preserve"> De deelauto-organisatie verstrekt aan het college van burgemeester en wethouders of aan een door de gemeente daartoe aangewezen derde (een verwerker in opdracht van de gemeente), de gegevens over haar deelvoertuigen en het gebruik daarvan in de gemeente die noodzakelijk zijn voor het toezicht op de naleving van de verleende vergunning en voor de ontwikkeling en evaluatie van het gemeentelijk parkeer- en deelmobiliteitsbeleid. Dit betreft  in ieder geval de volgende gegevens:</w:t>
      </w:r>
    </w:p>
    <w:p w:rsidR="00000000" w:rsidDel="00000000" w:rsidP="00000000" w:rsidRDefault="00000000" w:rsidRPr="00000000" w14:paraId="00000031">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240" w:line="259" w:lineRule="auto"/>
        <w:ind w:left="720" w:right="0" w:hanging="360"/>
        <w:jc w:val="left"/>
        <w:rPr>
          <w:rFonts w:ascii="Roboto" w:cs="Roboto" w:eastAsia="Roboto" w:hAnsi="Roboto"/>
        </w:rPr>
      </w:pPr>
      <w:r w:rsidDel="00000000" w:rsidR="00000000" w:rsidRPr="00000000">
        <w:rPr>
          <w:rFonts w:ascii="Roboto" w:cs="Roboto" w:eastAsia="Roboto" w:hAnsi="Roboto"/>
          <w:i w:val="0"/>
          <w:iCs w:val="0"/>
          <w:smallCaps w:val="0"/>
          <w:strike w:val="0"/>
          <w:color w:val="000000"/>
          <w:sz w:val="20"/>
          <w:szCs w:val="20"/>
          <w:u w:val="none"/>
          <w:shd w:fill="auto" w:val="clear"/>
          <w:vertAlign w:val="baseline"/>
          <w:rtl w:val="0"/>
        </w:rPr>
        <w:t xml:space="preserve">Gegevens over de deelauto: </w:t>
      </w:r>
    </w:p>
    <w:p w:rsidR="00000000" w:rsidDel="00000000" w:rsidP="00000000" w:rsidRDefault="00000000" w:rsidRPr="00000000" w14:paraId="00000032">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1440" w:right="0" w:hanging="360"/>
        <w:jc w:val="left"/>
        <w:rPr>
          <w:rFonts w:ascii="Roboto" w:cs="Roboto" w:eastAsia="Roboto" w:hAnsi="Roboto"/>
        </w:rPr>
      </w:pPr>
      <w:r w:rsidDel="00000000" w:rsidR="00000000" w:rsidRPr="00000000">
        <w:rPr>
          <w:rFonts w:ascii="Roboto" w:cs="Roboto" w:eastAsia="Roboto" w:hAnsi="Roboto"/>
          <w:i w:val="0"/>
          <w:iCs w:val="0"/>
          <w:smallCaps w:val="0"/>
          <w:strike w:val="0"/>
          <w:color w:val="000000"/>
          <w:sz w:val="20"/>
          <w:szCs w:val="20"/>
          <w:u w:val="none"/>
          <w:shd w:fill="auto" w:val="clear"/>
          <w:vertAlign w:val="baseline"/>
          <w:rtl w:val="0"/>
        </w:rPr>
        <w:t xml:space="preserve">Het type deelauto (zoals rayongebonden of met een vaste plek), </w:t>
      </w:r>
    </w:p>
    <w:p w:rsidR="00000000" w:rsidDel="00000000" w:rsidP="00000000" w:rsidRDefault="00000000" w:rsidRPr="00000000" w14:paraId="00000033">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1440" w:right="0" w:hanging="360"/>
        <w:jc w:val="left"/>
        <w:rPr>
          <w:rFonts w:ascii="Roboto" w:cs="Roboto" w:eastAsia="Roboto" w:hAnsi="Roboto"/>
        </w:rPr>
      </w:pPr>
      <w:r w:rsidDel="00000000" w:rsidR="00000000" w:rsidRPr="00000000">
        <w:rPr>
          <w:rFonts w:ascii="Roboto" w:cs="Roboto" w:eastAsia="Roboto" w:hAnsi="Roboto"/>
          <w:i w:val="0"/>
          <w:iCs w:val="0"/>
          <w:smallCaps w:val="0"/>
          <w:strike w:val="0"/>
          <w:color w:val="000000"/>
          <w:sz w:val="20"/>
          <w:szCs w:val="20"/>
          <w:u w:val="none"/>
          <w:shd w:fill="auto" w:val="clear"/>
          <w:vertAlign w:val="baseline"/>
          <w:rtl w:val="0"/>
        </w:rPr>
        <w:t xml:space="preserve">een identificatienummer van de deelauto, </w:t>
      </w:r>
    </w:p>
    <w:p w:rsidR="00000000" w:rsidDel="00000000" w:rsidP="00000000" w:rsidRDefault="00000000" w:rsidRPr="00000000" w14:paraId="00000034">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1440" w:right="0" w:hanging="360"/>
        <w:jc w:val="left"/>
        <w:rPr>
          <w:rFonts w:ascii="Roboto" w:cs="Roboto" w:eastAsia="Roboto" w:hAnsi="Roboto"/>
        </w:rPr>
      </w:pPr>
      <w:r w:rsidDel="00000000" w:rsidR="00000000" w:rsidRPr="00000000">
        <w:rPr>
          <w:rFonts w:ascii="Roboto" w:cs="Roboto" w:eastAsia="Roboto" w:hAnsi="Roboto"/>
          <w:i w:val="0"/>
          <w:iCs w:val="0"/>
          <w:smallCaps w:val="0"/>
          <w:strike w:val="0"/>
          <w:color w:val="000000"/>
          <w:sz w:val="20"/>
          <w:szCs w:val="20"/>
          <w:u w:val="none"/>
          <w:shd w:fill="auto" w:val="clear"/>
          <w:vertAlign w:val="baseline"/>
          <w:rtl w:val="0"/>
        </w:rPr>
        <w:t xml:space="preserve">een identificatienummer van de deelauto-aanbieder, </w:t>
      </w:r>
    </w:p>
    <w:p w:rsidR="00000000" w:rsidDel="00000000" w:rsidP="00000000" w:rsidRDefault="00000000" w:rsidRPr="00000000" w14:paraId="00000035">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1440" w:right="0" w:hanging="360"/>
        <w:jc w:val="left"/>
        <w:rPr>
          <w:rFonts w:ascii="Roboto" w:cs="Roboto" w:eastAsia="Roboto" w:hAnsi="Roboto"/>
        </w:rPr>
      </w:pPr>
      <w:r w:rsidDel="00000000" w:rsidR="00000000" w:rsidRPr="00000000">
        <w:rPr>
          <w:rFonts w:ascii="Roboto" w:cs="Roboto" w:eastAsia="Roboto" w:hAnsi="Roboto"/>
          <w:i w:val="0"/>
          <w:iCs w:val="0"/>
          <w:smallCaps w:val="0"/>
          <w:strike w:val="0"/>
          <w:color w:val="000000"/>
          <w:sz w:val="20"/>
          <w:szCs w:val="20"/>
          <w:u w:val="none"/>
          <w:shd w:fill="auto" w:val="clear"/>
          <w:vertAlign w:val="baseline"/>
          <w:rtl w:val="0"/>
        </w:rPr>
        <w:t xml:space="preserve">het type auto, </w:t>
      </w:r>
    </w:p>
    <w:p w:rsidR="00000000" w:rsidDel="00000000" w:rsidP="00000000" w:rsidRDefault="00000000" w:rsidRPr="00000000" w14:paraId="00000036">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1440" w:right="0" w:hanging="360"/>
        <w:jc w:val="left"/>
        <w:rPr>
          <w:rFonts w:ascii="Roboto" w:cs="Roboto" w:eastAsia="Roboto" w:hAnsi="Roboto"/>
        </w:rPr>
      </w:pPr>
      <w:r w:rsidDel="00000000" w:rsidR="00000000" w:rsidRPr="00000000">
        <w:rPr>
          <w:rFonts w:ascii="Roboto" w:cs="Roboto" w:eastAsia="Roboto" w:hAnsi="Roboto"/>
          <w:i w:val="0"/>
          <w:iCs w:val="0"/>
          <w:smallCaps w:val="0"/>
          <w:strike w:val="0"/>
          <w:color w:val="000000"/>
          <w:sz w:val="20"/>
          <w:szCs w:val="20"/>
          <w:u w:val="none"/>
          <w:shd w:fill="auto" w:val="clear"/>
          <w:vertAlign w:val="baseline"/>
          <w:rtl w:val="0"/>
        </w:rPr>
        <w:t xml:space="preserve">de aandrijving van de auto, en</w:t>
      </w:r>
    </w:p>
    <w:p w:rsidR="00000000" w:rsidDel="00000000" w:rsidP="00000000" w:rsidRDefault="00000000" w:rsidRPr="00000000" w14:paraId="00000037">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1440" w:right="0" w:hanging="360"/>
        <w:jc w:val="left"/>
        <w:rPr>
          <w:rFonts w:ascii="Roboto" w:cs="Roboto" w:eastAsia="Roboto" w:hAnsi="Roboto"/>
        </w:rPr>
      </w:pPr>
      <w:r w:rsidDel="00000000" w:rsidR="00000000" w:rsidRPr="00000000">
        <w:rPr>
          <w:rFonts w:ascii="Roboto" w:cs="Roboto" w:eastAsia="Roboto" w:hAnsi="Roboto"/>
          <w:i w:val="0"/>
          <w:iCs w:val="0"/>
          <w:smallCaps w:val="0"/>
          <w:strike w:val="0"/>
          <w:color w:val="000000"/>
          <w:sz w:val="20"/>
          <w:szCs w:val="20"/>
          <w:u w:val="none"/>
          <w:shd w:fill="auto" w:val="clear"/>
          <w:vertAlign w:val="baseline"/>
          <w:rtl w:val="0"/>
        </w:rPr>
        <w:t xml:space="preserve">het gebied waarin de deelauto wordt aangeboden.</w:t>
      </w:r>
    </w:p>
    <w:p w:rsidR="00000000" w:rsidDel="00000000" w:rsidP="00000000" w:rsidRDefault="00000000" w:rsidRPr="00000000" w14:paraId="00000038">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Roboto" w:cs="Roboto" w:eastAsia="Roboto" w:hAnsi="Roboto"/>
        </w:rPr>
      </w:pPr>
      <w:r w:rsidDel="00000000" w:rsidR="00000000" w:rsidRPr="00000000">
        <w:rPr>
          <w:rFonts w:ascii="Roboto" w:cs="Roboto" w:eastAsia="Roboto" w:hAnsi="Roboto"/>
          <w:i w:val="0"/>
          <w:iCs w:val="0"/>
          <w:smallCaps w:val="0"/>
          <w:strike w:val="0"/>
          <w:color w:val="000000"/>
          <w:sz w:val="20"/>
          <w:szCs w:val="20"/>
          <w:u w:val="none"/>
          <w:shd w:fill="auto" w:val="clear"/>
          <w:vertAlign w:val="baseline"/>
          <w:rtl w:val="0"/>
        </w:rPr>
        <w:t xml:space="preserve">Gegevens over de voertuigstatus: </w:t>
      </w:r>
    </w:p>
    <w:p w:rsidR="00000000" w:rsidDel="00000000" w:rsidP="00000000" w:rsidRDefault="00000000" w:rsidRPr="00000000" w14:paraId="00000039">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1440" w:right="0" w:hanging="360"/>
        <w:jc w:val="left"/>
        <w:rPr>
          <w:rFonts w:ascii="Roboto" w:cs="Roboto" w:eastAsia="Roboto" w:hAnsi="Roboto"/>
        </w:rPr>
      </w:pPr>
      <w:r w:rsidDel="00000000" w:rsidR="00000000" w:rsidRPr="00000000">
        <w:rPr>
          <w:rFonts w:ascii="Roboto" w:cs="Roboto" w:eastAsia="Roboto" w:hAnsi="Roboto"/>
          <w:i w:val="0"/>
          <w:iCs w:val="0"/>
          <w:smallCaps w:val="0"/>
          <w:strike w:val="0"/>
          <w:color w:val="000000"/>
          <w:sz w:val="20"/>
          <w:szCs w:val="20"/>
          <w:u w:val="none"/>
          <w:shd w:fill="auto" w:val="clear"/>
          <w:vertAlign w:val="baseline"/>
          <w:rtl w:val="0"/>
        </w:rPr>
        <w:t xml:space="preserve">de voertuigstatus (zoals beschikbaar, niet beschikbaar, gereserveerd), en </w:t>
      </w:r>
    </w:p>
    <w:p w:rsidR="00000000" w:rsidDel="00000000" w:rsidP="00000000" w:rsidRDefault="00000000" w:rsidRPr="00000000" w14:paraId="0000003A">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1440" w:right="0" w:hanging="360"/>
        <w:jc w:val="left"/>
        <w:rPr>
          <w:rFonts w:ascii="Roboto" w:cs="Roboto" w:eastAsia="Roboto" w:hAnsi="Roboto"/>
        </w:rPr>
      </w:pPr>
      <w:r w:rsidDel="00000000" w:rsidR="00000000" w:rsidRPr="00000000">
        <w:rPr>
          <w:rFonts w:ascii="Roboto" w:cs="Roboto" w:eastAsia="Roboto" w:hAnsi="Roboto"/>
          <w:i w:val="0"/>
          <w:iCs w:val="0"/>
          <w:smallCaps w:val="0"/>
          <w:strike w:val="0"/>
          <w:color w:val="000000"/>
          <w:sz w:val="20"/>
          <w:szCs w:val="20"/>
          <w:u w:val="none"/>
          <w:shd w:fill="auto" w:val="clear"/>
          <w:vertAlign w:val="baseline"/>
          <w:rtl w:val="0"/>
        </w:rPr>
        <w:t xml:space="preserve">het tijdstip en de locatie van de verandering van voertuigstatus.</w:t>
      </w:r>
    </w:p>
    <w:p w:rsidR="00000000" w:rsidDel="00000000" w:rsidP="00000000" w:rsidRDefault="00000000" w:rsidRPr="00000000" w14:paraId="0000003B">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Roboto" w:cs="Roboto" w:eastAsia="Roboto" w:hAnsi="Roboto"/>
        </w:rPr>
      </w:pPr>
      <w:r w:rsidDel="00000000" w:rsidR="00000000" w:rsidRPr="00000000">
        <w:rPr>
          <w:rFonts w:ascii="Roboto" w:cs="Roboto" w:eastAsia="Roboto" w:hAnsi="Roboto"/>
          <w:i w:val="0"/>
          <w:iCs w:val="0"/>
          <w:smallCaps w:val="0"/>
          <w:strike w:val="0"/>
          <w:color w:val="000000"/>
          <w:sz w:val="20"/>
          <w:szCs w:val="20"/>
          <w:u w:val="none"/>
          <w:shd w:fill="auto" w:val="clear"/>
          <w:vertAlign w:val="baseline"/>
          <w:rtl w:val="0"/>
        </w:rPr>
        <w:t xml:space="preserve">Gegevens over gemaakte ritten: </w:t>
      </w:r>
    </w:p>
    <w:p w:rsidR="00000000" w:rsidDel="00000000" w:rsidP="00000000" w:rsidRDefault="00000000" w:rsidRPr="00000000" w14:paraId="0000003C">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1440" w:right="0" w:hanging="360"/>
        <w:jc w:val="left"/>
        <w:rPr>
          <w:rFonts w:ascii="Roboto" w:cs="Roboto" w:eastAsia="Roboto" w:hAnsi="Roboto"/>
        </w:rPr>
      </w:pPr>
      <w:r w:rsidDel="00000000" w:rsidR="00000000" w:rsidRPr="00000000">
        <w:rPr>
          <w:rFonts w:ascii="Roboto" w:cs="Roboto" w:eastAsia="Roboto" w:hAnsi="Roboto"/>
          <w:i w:val="0"/>
          <w:iCs w:val="0"/>
          <w:smallCaps w:val="0"/>
          <w:strike w:val="0"/>
          <w:color w:val="000000"/>
          <w:sz w:val="20"/>
          <w:szCs w:val="20"/>
          <w:u w:val="none"/>
          <w:shd w:fill="auto" w:val="clear"/>
          <w:vertAlign w:val="baseline"/>
          <w:rtl w:val="0"/>
        </w:rPr>
        <w:t xml:space="preserve">een (gepseudonimiseerd) identificatienummer van een rit, </w:t>
      </w:r>
    </w:p>
    <w:p w:rsidR="00000000" w:rsidDel="00000000" w:rsidP="00000000" w:rsidRDefault="00000000" w:rsidRPr="00000000" w14:paraId="0000003D">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1440" w:right="0" w:hanging="360"/>
        <w:jc w:val="left"/>
        <w:rPr>
          <w:rFonts w:ascii="Roboto" w:cs="Roboto" w:eastAsia="Roboto" w:hAnsi="Roboto"/>
        </w:rPr>
      </w:pPr>
      <w:r w:rsidDel="00000000" w:rsidR="00000000" w:rsidRPr="00000000">
        <w:rPr>
          <w:rFonts w:ascii="Roboto" w:cs="Roboto" w:eastAsia="Roboto" w:hAnsi="Roboto"/>
          <w:i w:val="0"/>
          <w:iCs w:val="0"/>
          <w:smallCaps w:val="0"/>
          <w:strike w:val="0"/>
          <w:color w:val="000000"/>
          <w:sz w:val="20"/>
          <w:szCs w:val="20"/>
          <w:u w:val="none"/>
          <w:shd w:fill="auto" w:val="clear"/>
          <w:vertAlign w:val="baseline"/>
          <w:rtl w:val="0"/>
        </w:rPr>
        <w:t xml:space="preserve">de start- en eindtijd van een rit, </w:t>
      </w:r>
    </w:p>
    <w:p w:rsidR="00000000" w:rsidDel="00000000" w:rsidP="00000000" w:rsidRDefault="00000000" w:rsidRPr="00000000" w14:paraId="0000003E">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1440" w:right="0" w:hanging="360"/>
        <w:jc w:val="left"/>
        <w:rPr>
          <w:rFonts w:ascii="Roboto" w:cs="Roboto" w:eastAsia="Roboto" w:hAnsi="Roboto"/>
        </w:rPr>
      </w:pPr>
      <w:r w:rsidDel="00000000" w:rsidR="00000000" w:rsidRPr="00000000">
        <w:rPr>
          <w:rFonts w:ascii="Roboto" w:cs="Roboto" w:eastAsia="Roboto" w:hAnsi="Roboto"/>
          <w:i w:val="0"/>
          <w:iCs w:val="0"/>
          <w:smallCaps w:val="0"/>
          <w:strike w:val="0"/>
          <w:color w:val="000000"/>
          <w:sz w:val="20"/>
          <w:szCs w:val="20"/>
          <w:u w:val="none"/>
          <w:shd w:fill="auto" w:val="clear"/>
          <w:vertAlign w:val="baseline"/>
          <w:rtl w:val="0"/>
        </w:rPr>
        <w:t xml:space="preserve">de start- en eindlocatie van een rit, </w:t>
      </w:r>
    </w:p>
    <w:p w:rsidR="00000000" w:rsidDel="00000000" w:rsidP="00000000" w:rsidRDefault="00000000" w:rsidRPr="00000000" w14:paraId="0000003F">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1440" w:right="0" w:hanging="360"/>
        <w:jc w:val="left"/>
        <w:rPr>
          <w:rFonts w:ascii="Roboto" w:cs="Roboto" w:eastAsia="Roboto" w:hAnsi="Roboto"/>
        </w:rPr>
      </w:pPr>
      <w:r w:rsidDel="00000000" w:rsidR="00000000" w:rsidRPr="00000000">
        <w:rPr>
          <w:rFonts w:ascii="Roboto" w:cs="Roboto" w:eastAsia="Roboto" w:hAnsi="Roboto"/>
          <w:i w:val="0"/>
          <w:iCs w:val="0"/>
          <w:smallCaps w:val="0"/>
          <w:strike w:val="0"/>
          <w:color w:val="000000"/>
          <w:sz w:val="20"/>
          <w:szCs w:val="20"/>
          <w:u w:val="none"/>
          <w:shd w:fill="auto" w:val="clear"/>
          <w:vertAlign w:val="baseline"/>
          <w:rtl w:val="0"/>
        </w:rPr>
        <w:t xml:space="preserve">de duur van de rit, en </w:t>
      </w:r>
    </w:p>
    <w:p w:rsidR="00000000" w:rsidDel="00000000" w:rsidP="00000000" w:rsidRDefault="00000000" w:rsidRPr="00000000" w14:paraId="00000040">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240" w:before="0" w:line="259" w:lineRule="auto"/>
        <w:ind w:left="1440" w:right="0" w:hanging="360"/>
        <w:jc w:val="left"/>
        <w:rPr>
          <w:rFonts w:ascii="Roboto" w:cs="Roboto" w:eastAsia="Roboto" w:hAnsi="Roboto"/>
        </w:rPr>
      </w:pPr>
      <w:r w:rsidDel="00000000" w:rsidR="00000000" w:rsidRPr="00000000">
        <w:rPr>
          <w:rFonts w:ascii="Roboto" w:cs="Roboto" w:eastAsia="Roboto" w:hAnsi="Roboto"/>
          <w:i w:val="0"/>
          <w:iCs w:val="0"/>
          <w:smallCaps w:val="0"/>
          <w:strike w:val="0"/>
          <w:color w:val="000000"/>
          <w:sz w:val="20"/>
          <w:szCs w:val="20"/>
          <w:u w:val="none"/>
          <w:shd w:fill="auto" w:val="clear"/>
          <w:vertAlign w:val="baseline"/>
          <w:rtl w:val="0"/>
        </w:rPr>
        <w:t xml:space="preserve">de afgelegde afstand van een rit.</w:t>
      </w:r>
    </w:p>
    <w:p w:rsidR="00000000" w:rsidDel="00000000" w:rsidP="00000000" w:rsidRDefault="00000000" w:rsidRPr="00000000" w14:paraId="00000041">
      <w:pPr>
        <w:rPr>
          <w:rFonts w:ascii="Roboto" w:cs="Roboto" w:eastAsia="Roboto" w:hAnsi="Roboto"/>
        </w:rPr>
      </w:pPr>
      <w:r w:rsidDel="00000000" w:rsidR="00000000" w:rsidRPr="00000000">
        <w:rPr>
          <w:rFonts w:ascii="Roboto" w:cs="Roboto" w:eastAsia="Roboto" w:hAnsi="Roboto"/>
          <w:rtl w:val="0"/>
        </w:rPr>
        <w:t xml:space="preserve">2</w:t>
      </w:r>
      <w:r w:rsidDel="00000000" w:rsidR="00000000" w:rsidRPr="00000000">
        <w:rPr>
          <w:rFonts w:ascii="Roboto" w:cs="Roboto" w:eastAsia="Roboto" w:hAnsi="Roboto"/>
          <w:vertAlign w:val="superscript"/>
          <w:rtl w:val="0"/>
        </w:rPr>
        <w:t xml:space="preserve">o</w:t>
      </w:r>
      <w:r w:rsidDel="00000000" w:rsidR="00000000" w:rsidRPr="00000000">
        <w:rPr>
          <w:rFonts w:ascii="Roboto" w:cs="Roboto" w:eastAsia="Roboto" w:hAnsi="Roboto"/>
          <w:rtl w:val="0"/>
        </w:rPr>
        <w:t xml:space="preserve"> De deelauto-organisatie verstrekt de gegevens op elke maandag na afloop van een kalenderweek, lopend van zondag tot en met zaterdag, geautomatiseerd volgens de CDS-M werkwijze.</w:t>
      </w:r>
    </w:p>
    <w:p w:rsidR="00000000" w:rsidDel="00000000" w:rsidP="00000000" w:rsidRDefault="00000000" w:rsidRPr="00000000" w14:paraId="00000042">
      <w:pPr>
        <w:rPr>
          <w:rFonts w:ascii="Roboto" w:cs="Roboto" w:eastAsia="Roboto" w:hAnsi="Roboto"/>
        </w:rPr>
      </w:pPr>
      <w:r w:rsidDel="00000000" w:rsidR="00000000" w:rsidRPr="00000000">
        <w:rPr>
          <w:rtl w:val="0"/>
        </w:rPr>
      </w:r>
    </w:p>
    <w:p w:rsidR="00000000" w:rsidDel="00000000" w:rsidP="00000000" w:rsidRDefault="00000000" w:rsidRPr="00000000" w14:paraId="00000043">
      <w:pPr>
        <w:rPr>
          <w:rFonts w:ascii="Roboto" w:cs="Roboto" w:eastAsia="Roboto" w:hAnsi="Roboto"/>
          <w:b w:val="1"/>
          <w:bCs w:val="1"/>
        </w:rPr>
      </w:pPr>
      <w:r w:rsidDel="00000000" w:rsidR="00000000" w:rsidRPr="00000000">
        <w:rPr>
          <w:rFonts w:ascii="Roboto" w:cs="Roboto" w:eastAsia="Roboto" w:hAnsi="Roboto"/>
          <w:b w:val="1"/>
          <w:bCs w:val="1"/>
          <w:rtl w:val="0"/>
        </w:rPr>
        <w:t xml:space="preserve">Algemene toelichting [nadere regels]</w:t>
      </w:r>
    </w:p>
    <w:p w:rsidR="00000000" w:rsidDel="00000000" w:rsidP="00000000" w:rsidRDefault="00000000" w:rsidRPr="00000000" w14:paraId="00000044">
      <w:pPr>
        <w:rPr>
          <w:rFonts w:ascii="Roboto" w:cs="Roboto" w:eastAsia="Roboto" w:hAnsi="Roboto"/>
          <w:b w:val="1"/>
          <w:bCs w:val="1"/>
        </w:rPr>
      </w:pPr>
      <w:r w:rsidDel="00000000" w:rsidR="00000000" w:rsidRPr="00000000">
        <w:rPr>
          <w:rFonts w:ascii="Roboto" w:cs="Roboto" w:eastAsia="Roboto" w:hAnsi="Roboto"/>
          <w:b w:val="1"/>
          <w:bCs w:val="1"/>
          <w:rtl w:val="0"/>
        </w:rPr>
        <w:t xml:space="preserve">Artikel …. Deelautovergunning</w:t>
      </w:r>
    </w:p>
    <w:p w:rsidR="00000000" w:rsidDel="00000000" w:rsidP="00000000" w:rsidRDefault="00000000" w:rsidRPr="00000000" w14:paraId="00000045">
      <w:pPr>
        <w:rPr>
          <w:rFonts w:ascii="Roboto" w:cs="Roboto" w:eastAsia="Roboto" w:hAnsi="Roboto"/>
        </w:rPr>
      </w:pPr>
      <w:r w:rsidDel="00000000" w:rsidR="00000000" w:rsidRPr="00000000">
        <w:rPr>
          <w:rFonts w:ascii="Roboto" w:cs="Roboto" w:eastAsia="Roboto" w:hAnsi="Roboto"/>
          <w:rtl w:val="0"/>
        </w:rPr>
        <w:t xml:space="preserve">[…]</w:t>
      </w:r>
    </w:p>
    <w:p w:rsidR="00000000" w:rsidDel="00000000" w:rsidP="00000000" w:rsidRDefault="00000000" w:rsidRPr="00000000" w14:paraId="00000046">
      <w:pPr>
        <w:rPr>
          <w:rFonts w:ascii="Roboto" w:cs="Roboto" w:eastAsia="Roboto" w:hAnsi="Roboto"/>
        </w:rPr>
      </w:pPr>
      <w:r w:rsidDel="00000000" w:rsidR="00000000" w:rsidRPr="00000000">
        <w:rPr>
          <w:rFonts w:ascii="Roboto" w:cs="Roboto" w:eastAsia="Roboto" w:hAnsi="Roboto"/>
          <w:rtl w:val="0"/>
        </w:rPr>
        <w:t xml:space="preserve">De gemeente heeft in de nadere regels een specifieke gegevensuitvraag ten behoeve van beleidsontwikkeling en -evaluatie vastgesteld. Kwalitatief goede data is voor de gemeente van groot belang om inzicht te vergaren in vraag en aanbod van deelauto’s in de stad. Daarnaast is het belangrijk dat de gemeente ervoor zorgt dat de deelauto-organisaties vertrouwelijk omgaan met persoonsgegevens en dat privacy geborgd is. Bepaald is dat dit via de CDS-M werkwijze gebeurt, aangezien die waarborgen biedt voor de bescherming van persoonsgegevens. De gemeente ontvangt geen direct identificerende kenmerken, zoals namen, kentekens of adresgegevens van gebruikers van de deelauto’s. De gemeente ontvangt gegevens die mogelijk indirect herleidbaar tot personen zijn. Hierbij gaat het met name om start- en eindtijden en start- en eindlocaties van ritten met deelauto’s. Ook bij indirecte herleidbaarheid naar betrokken is sprake van persoonsgegevens. Bij de verwerking van deze persoonsgegevens wordt te allen tijden de Algemene Verordening Gegevensbescherming in acht genomen teneinde de privacy van betrokkenen te waarborgen. De wijze waarop dit gebeurt, is onderbouwd in een Data Protection Impact Assessment (DPIA, welke is gepubliceerd ………). De gegevens kunnen daarnaast (bedrijfs)vertrouwelijke informatie bevatten. De afspraken, betreffende de omgang en verwerking van deze vertrouwelijke gegevens én betreffende de publicatie van de resultaten in een zogenaamd dashboard, zijn vastgelegd in een overeenkomst tussen de gemeente en vergunninghouder. </w:t>
      </w:r>
    </w:p>
    <w:p w:rsidR="00000000" w:rsidDel="00000000" w:rsidP="00000000" w:rsidRDefault="00000000" w:rsidRPr="00000000" w14:paraId="00000047">
      <w:pPr>
        <w:rPr>
          <w:rFonts w:ascii="Roboto" w:cs="Roboto" w:eastAsia="Roboto" w:hAnsi="Roboto"/>
        </w:rPr>
      </w:pPr>
      <w:r w:rsidDel="00000000" w:rsidR="00000000" w:rsidRPr="00000000">
        <w:rPr>
          <w:rFonts w:ascii="Roboto" w:cs="Roboto" w:eastAsia="Roboto" w:hAnsi="Roboto"/>
          <w:rtl w:val="0"/>
        </w:rPr>
        <w:t xml:space="preserve">Met verstrekking na afloop van elke kalenderweek (zondag tot en met zaterdag) wordt het volgende bedoeld: elke maandag verwacht de gemeente de data van de week ervoor, van zondag 00:00 tot en met de zaterdag erop 23:59. Ritten die over deze grens heen lopen, worden in de data gerapporteerd in de week waarin die eindigt.</w:t>
      </w:r>
    </w:p>
    <w:p w:rsidR="00000000" w:rsidDel="00000000" w:rsidP="00000000" w:rsidRDefault="00000000" w:rsidRPr="00000000" w14:paraId="00000048">
      <w:pPr>
        <w:rPr>
          <w:rFonts w:ascii="Roboto" w:cs="Roboto" w:eastAsia="Roboto" w:hAnsi="Roboto"/>
        </w:rPr>
      </w:pPr>
      <w:r w:rsidDel="00000000" w:rsidR="00000000" w:rsidRPr="00000000">
        <w:rPr>
          <w:rFonts w:ascii="Roboto" w:cs="Roboto" w:eastAsia="Roboto" w:hAnsi="Roboto"/>
          <w:rtl w:val="0"/>
        </w:rPr>
        <w:t xml:space="preserve">[…]</w:t>
      </w:r>
    </w:p>
    <w:sectPr>
      <w:headerReference r:id="rId6" w:type="first"/>
      <w:footerReference r:id="rId7" w:type="default"/>
      <w:footerReference r:id="rId8" w:type="first"/>
      <w:pgSz w:h="16838" w:w="11906" w:orient="portrait"/>
      <w:pgMar w:bottom="1417" w:top="1417" w:left="1417" w:right="1417"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Calibri"/>
  <w:font w:name="Courier New"/>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Noto Sans Symbols">
    <w:embedRegular w:fontKey="{00000000-0000-0000-0000-000000000000}" r:id="rId5" w:subsetted="0"/>
    <w:embedBold w:fontKey="{00000000-0000-0000-0000-000000000000}" r:id="rId6"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49">
    <w:pPr>
      <w:jc w:val="right"/>
      <w:rPr/>
    </w:pPr>
    <w:r w:rsidDel="00000000" w:rsidR="00000000" w:rsidRPr="00000000">
      <w:rPr/>
      <w:fldChar w:fldCharType="begin"/>
      <w:instrText xml:space="preserve">PAGE</w:instrText>
      <w:fldChar w:fldCharType="separate"/>
      <w:fldChar w:fldCharType="end"/>
    </w: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-901219</wp:posOffset>
          </wp:positionH>
          <wp:positionV relativeFrom="paragraph">
            <wp:posOffset>257175</wp:posOffset>
          </wp:positionV>
          <wp:extent cx="7562850" cy="457200"/>
          <wp:effectExtent b="0" l="0" r="0" t="0"/>
          <wp:wrapNone/>
          <wp:docPr id="1" name="image1.png"/>
          <a:graphic>
            <a:graphicData uri="http://schemas.openxmlformats.org/drawingml/2006/picture">
              <pic:pic>
                <pic:nvPicPr>
                  <pic:cNvPr id="0" name="image1.png"/>
                  <pic:cNvPicPr preferRelativeResize="0"/>
                </pic:nvPicPr>
                <pic:blipFill>
                  <a:blip r:embed="rId1"/>
                  <a:srcRect b="28621" l="0" r="0" t="27061"/>
                  <a:stretch>
                    <a:fillRect/>
                  </a:stretch>
                </pic:blipFill>
                <pic:spPr>
                  <a:xfrm>
                    <a:off x="0" y="0"/>
                    <a:ext cx="7562850" cy="457200"/>
                  </a:xfrm>
                  <a:prstGeom prst="rect"/>
                  <a:ln/>
                </pic:spPr>
              </pic:pic>
            </a:graphicData>
          </a:graphic>
        </wp:anchor>
      </w:drawing>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4B">
    <w:pPr>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4A">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0"/>
      <w:numFmt w:val="bullet"/>
      <w:lvlText w:val="-"/>
      <w:lvlJc w:val="left"/>
      <w:pPr>
        <w:ind w:left="720" w:hanging="360"/>
      </w:pPr>
      <w:rPr>
        <w:rFonts w:ascii="Arial" w:cs="Arial" w:eastAsia="Arial" w:hAnsi="Arial"/>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
    <w:lvl w:ilvl="0">
      <w:start w:val="1"/>
      <w:numFmt w:val="decimal"/>
      <w:lvlText w:val=""/>
      <w:lvlJc w:val="left"/>
      <w:pPr>
        <w:ind w:left="0" w:firstLine="0"/>
      </w:pPr>
      <w:rPr/>
    </w:lvl>
    <w:lvl w:ilvl="1">
      <w:start w:val="0"/>
      <w:numFmt w:val="decimal"/>
      <w:lvlText w:val=""/>
      <w:lvlJc w:val="left"/>
      <w:pPr>
        <w:ind w:left="0" w:firstLine="0"/>
      </w:pPr>
      <w:rPr/>
    </w:lvl>
    <w:lvl w:ilvl="2">
      <w:start w:val="0"/>
      <w:numFmt w:val="decimal"/>
      <w:lvlText w:val=""/>
      <w:lvlJc w:val="left"/>
      <w:pPr>
        <w:ind w:left="0" w:firstLine="0"/>
      </w:pPr>
      <w:rPr/>
    </w:lvl>
    <w:lvl w:ilvl="3">
      <w:start w:val="0"/>
      <w:numFmt w:val="decimal"/>
      <w:lvlText w:val=""/>
      <w:lvlJc w:val="left"/>
      <w:pPr>
        <w:ind w:left="0" w:firstLine="0"/>
      </w:pPr>
      <w:rPr/>
    </w:lvl>
    <w:lvl w:ilvl="4">
      <w:start w:val="0"/>
      <w:numFmt w:val="decimal"/>
      <w:lvlText w:val=""/>
      <w:lvlJc w:val="left"/>
      <w:pPr>
        <w:ind w:left="0" w:firstLine="0"/>
      </w:pPr>
      <w:rPr/>
    </w:lvl>
    <w:lvl w:ilvl="5">
      <w:start w:val="0"/>
      <w:numFmt w:val="decimal"/>
      <w:lvlText w:val=""/>
      <w:lvlJc w:val="left"/>
      <w:pPr>
        <w:ind w:left="0" w:firstLine="0"/>
      </w:pPr>
      <w:rPr/>
    </w:lvl>
    <w:lvl w:ilvl="6">
      <w:start w:val="0"/>
      <w:numFmt w:val="decimal"/>
      <w:lvlText w:val=""/>
      <w:lvlJc w:val="left"/>
      <w:pPr>
        <w:ind w:left="0" w:firstLine="0"/>
      </w:pPr>
      <w:rPr/>
    </w:lvl>
    <w:lvl w:ilvl="7">
      <w:start w:val="0"/>
      <w:numFmt w:val="decimal"/>
      <w:lvlText w:val=""/>
      <w:lvlJc w:val="left"/>
      <w:pPr>
        <w:ind w:left="0" w:firstLine="0"/>
      </w:pPr>
      <w:rPr/>
    </w:lvl>
    <w:lvl w:ilvl="8">
      <w:start w:val="0"/>
      <w:numFmt w:val="decimal"/>
      <w:lvlText w:val=""/>
      <w:lvlJc w:val="left"/>
      <w:pPr>
        <w:ind w:left="0" w:firstLine="0"/>
      </w:pPr>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lang w:val="nl"/>
      </w:rPr>
    </w:rPrDefault>
    <w:pPrDefault>
      <w:pPr>
        <w:spacing w:after="240" w:before="240" w:line="259"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spacing w:after="0" w:lineRule="auto"/>
    </w:pPr>
    <w:rPr>
      <w:rFonts w:ascii="Calibri" w:cs="Calibri" w:eastAsia="Calibri" w:hAnsi="Calibri"/>
      <w:color w:val="2f5496"/>
      <w:sz w:val="32"/>
      <w:szCs w:val="32"/>
    </w:rPr>
  </w:style>
  <w:style w:type="paragraph" w:styleId="Heading2">
    <w:name w:val="heading 2"/>
    <w:basedOn w:val="Normal"/>
    <w:next w:val="Normal"/>
    <w:pPr>
      <w:keepNext w:val="1"/>
      <w:keepLines w:val="1"/>
      <w:pageBreakBefore w:val="0"/>
      <w:spacing w:after="80" w:before="360" w:lineRule="auto"/>
    </w:pPr>
    <w:rPr>
      <w:b w:val="1"/>
      <w:bCs w:val="1"/>
      <w:sz w:val="36"/>
      <w:szCs w:val="36"/>
    </w:rPr>
  </w:style>
  <w:style w:type="paragraph" w:styleId="Heading3">
    <w:name w:val="heading 3"/>
    <w:basedOn w:val="Normal"/>
    <w:next w:val="Normal"/>
    <w:pPr>
      <w:keepNext w:val="1"/>
      <w:keepLines w:val="1"/>
      <w:pageBreakBefore w:val="0"/>
      <w:spacing w:after="80" w:before="280" w:lineRule="auto"/>
    </w:pPr>
    <w:rPr>
      <w:b w:val="1"/>
      <w:bCs w:val="1"/>
      <w:sz w:val="28"/>
      <w:szCs w:val="28"/>
    </w:rPr>
  </w:style>
  <w:style w:type="paragraph" w:styleId="Heading4">
    <w:name w:val="heading 4"/>
    <w:basedOn w:val="Normal"/>
    <w:next w:val="Normal"/>
    <w:pPr>
      <w:keepNext w:val="1"/>
      <w:keepLines w:val="1"/>
      <w:pageBreakBefore w:val="0"/>
      <w:spacing w:after="40" w:before="240" w:lineRule="auto"/>
    </w:pPr>
    <w:rPr>
      <w:b w:val="1"/>
      <w:bCs w:val="1"/>
      <w:sz w:val="24"/>
      <w:szCs w:val="24"/>
    </w:rPr>
  </w:style>
  <w:style w:type="paragraph" w:styleId="Heading5">
    <w:name w:val="heading 5"/>
    <w:basedOn w:val="Normal"/>
    <w:next w:val="Normal"/>
    <w:pPr>
      <w:keepNext w:val="1"/>
      <w:keepLines w:val="1"/>
      <w:pageBreakBefore w:val="0"/>
      <w:spacing w:after="40" w:before="220" w:lineRule="auto"/>
    </w:pPr>
    <w:rPr>
      <w:b w:val="1"/>
      <w:bCs w:val="1"/>
      <w:sz w:val="22"/>
      <w:szCs w:val="22"/>
    </w:rPr>
  </w:style>
  <w:style w:type="paragraph" w:styleId="Heading6">
    <w:name w:val="heading 6"/>
    <w:basedOn w:val="Normal"/>
    <w:next w:val="Normal"/>
    <w:pPr>
      <w:keepNext w:val="1"/>
      <w:keepLines w:val="1"/>
      <w:pageBreakBefore w:val="0"/>
      <w:spacing w:after="40" w:before="200" w:lineRule="auto"/>
    </w:pPr>
    <w:rPr>
      <w:b w:val="1"/>
      <w:bCs w:val="1"/>
      <w:sz w:val="20"/>
      <w:szCs w:val="20"/>
    </w:rPr>
  </w:style>
  <w:style w:type="paragraph" w:styleId="Title">
    <w:name w:val="Title"/>
    <w:basedOn w:val="Normal"/>
    <w:next w:val="Normal"/>
    <w:pPr>
      <w:keepNext w:val="1"/>
      <w:keepLines w:val="1"/>
      <w:spacing w:after="0" w:line="240" w:lineRule="auto"/>
    </w:pPr>
    <w:rPr>
      <w:rFonts w:ascii="Arial" w:cs="Arial" w:eastAsia="Arial" w:hAnsi="Arial"/>
      <w:b w:val="1"/>
      <w:bCs w:val="1"/>
      <w:color w:val="cc0000"/>
      <w:sz w:val="60"/>
      <w:szCs w:val="60"/>
    </w:rPr>
  </w:style>
  <w:style w:type="paragraph" w:styleId="Subtitle">
    <w:name w:val="Subtitle"/>
    <w:basedOn w:val="Normal"/>
    <w:next w:val="Normal"/>
    <w:pPr>
      <w:keepNext w:val="1"/>
      <w:keepLines w:val="1"/>
      <w:spacing w:after="0" w:line="240" w:lineRule="auto"/>
    </w:pPr>
    <w:rPr>
      <w:rFonts w:ascii="Arial" w:cs="Arial" w:eastAsia="Arial" w:hAnsi="Arial"/>
      <w:b w:val="0"/>
      <w:bCs w:val="0"/>
      <w:color w:val="cc0000"/>
      <w:sz w:val="60"/>
      <w:szCs w:val="60"/>
    </w:rPr>
  </w:style>
</w:style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fontTable" Target="fontTable.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theme" Target="theme/theme1.xml"/><Relationship Id="rId6" Type="http://schemas.openxmlformats.org/officeDocument/2006/relationships/header" Target="header1.xml"/><Relationship Id="rId11" Type="http://schemas.openxmlformats.org/officeDocument/2006/relationships/customXml" Target="../customXml/item3.xml"/><Relationship Id="rId5" Type="http://schemas.openxmlformats.org/officeDocument/2006/relationships/styles" Target="styles.xml"/><Relationship Id="rId10" Type="http://schemas.openxmlformats.org/officeDocument/2006/relationships/customXml" Target="../customXml/item2.xml"/><Relationship Id="rId4" Type="http://schemas.openxmlformats.org/officeDocument/2006/relationships/numbering" Target="numbering.xml"/><Relationship Id="rId9" Type="http://schemas.openxmlformats.org/officeDocument/2006/relationships/customXml" Target="../customXml/item1.xm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 Id="rId5" Type="http://schemas.openxmlformats.org/officeDocument/2006/relationships/font" Target="fonts/NotoSansSymbols-regular.ttf"/><Relationship Id="rId6" Type="http://schemas.openxmlformats.org/officeDocument/2006/relationships/font" Target="fonts/NotoSansSymbols-bold.ttf"/></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DF389A2E029FC46B27BA32D035D9A85" ma:contentTypeVersion="16" ma:contentTypeDescription="Een nieuw document maken." ma:contentTypeScope="" ma:versionID="0a0b98c2819a82ba817a168c24268cec">
  <xsd:schema xmlns:xsd="http://www.w3.org/2001/XMLSchema" xmlns:xs="http://www.w3.org/2001/XMLSchema" xmlns:p="http://schemas.microsoft.com/office/2006/metadata/properties" xmlns:ns2="49fe8c6c-9d55-4678-a878-2216893b337f" xmlns:ns3="be907dfd-b5ab-405b-aee2-eb0197800c0e" targetNamespace="http://schemas.microsoft.com/office/2006/metadata/properties" ma:root="true" ma:fieldsID="2ef14b03c4f6c0448460d02b84b6f6a2" ns2:_="" ns3:_="">
    <xsd:import namespace="49fe8c6c-9d55-4678-a878-2216893b337f"/>
    <xsd:import namespace="be907dfd-b5ab-405b-aee2-eb0197800c0e"/>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SearchProperties" minOccurs="0"/>
                <xsd:element ref="ns2:MediaServiceLocation" minOccurs="0"/>
                <xsd:element ref="ns2:MediaLengthInSecond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9fe8c6c-9d55-4678-a878-2216893b337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Afbeeldingtags" ma:readOnly="false" ma:fieldId="{5cf76f15-5ced-4ddc-b409-7134ff3c332f}" ma:taxonomyMulti="true" ma:sspId="147984f7-2ae7-405f-a17c-c3549a846346"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ServiceLocation" ma:index="21" nillable="true" ma:displayName="Location" ma:indexed="true" ma:internalName="MediaServiceLocation"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e907dfd-b5ab-405b-aee2-eb0197800c0e"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773e16f6-9800-42b0-816b-00b2c4128d26}" ma:internalName="TaxCatchAll" ma:showField="CatchAllData" ma:web="be907dfd-b5ab-405b-aee2-eb0197800c0e">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Gedeeld met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49fe8c6c-9d55-4678-a878-2216893b337f">
      <Terms xmlns="http://schemas.microsoft.com/office/infopath/2007/PartnerControls"/>
    </lcf76f155ced4ddcb4097134ff3c332f>
    <TaxCatchAll xmlns="be907dfd-b5ab-405b-aee2-eb0197800c0e" xsi:nil="true"/>
  </documentManagement>
</p:properties>
</file>

<file path=customXml/itemProps1.xml><?xml version="1.0" encoding="utf-8"?>
<ds:datastoreItem xmlns:ds="http://schemas.openxmlformats.org/officeDocument/2006/customXml" ds:itemID="{4EF7B659-54F5-43A8-AAD4-C8C53F050532}"/>
</file>

<file path=customXml/itemProps2.xml><?xml version="1.0" encoding="utf-8"?>
<ds:datastoreItem xmlns:ds="http://schemas.openxmlformats.org/officeDocument/2006/customXml" ds:itemID="{64EE457C-7302-40DC-9EE1-4CFFF753FEFA}"/>
</file>

<file path=customXml/itemProps3.xml><?xml version="1.0" encoding="utf-8"?>
<ds:datastoreItem xmlns:ds="http://schemas.openxmlformats.org/officeDocument/2006/customXml" ds:itemID="{AE164823-DF5B-471E-BEC0-D26599C5F746}"/>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0x0101004DF389A2E029FC46B27BA32D035D9A85</vt:lpwstr>
  </property>
  <property fmtid="{D5CDD505-2E9C-101B-9397-08002B2CF9AE}" pid="3" name="MediaServiceImageTags">
    <vt:lpwstr>MediaServiceImageTags</vt:lpwstr>
  </property>
</Properties>
</file>